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17814B" w14:textId="067E996F" w:rsidR="00A56A00" w:rsidRPr="00A31EFD" w:rsidRDefault="00A56A00" w:rsidP="00BE4944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31EF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ไอเอฟดีโพล</w:t>
      </w:r>
      <w:r w:rsidR="000A37B5" w:rsidRPr="00A31EF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ชี้</w:t>
      </w:r>
    </w:p>
    <w:p w14:paraId="6F0890B8" w14:textId="2E03FF8E" w:rsidR="00045F35" w:rsidRPr="00A31EFD" w:rsidRDefault="00A31EFD" w:rsidP="00BE4944">
      <w:pPr>
        <w:pStyle w:val="NormalWeb"/>
        <w:pBdr>
          <w:bottom w:val="single" w:sz="4" w:space="1" w:color="auto"/>
        </w:pBdr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31EF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ห่วงใช้ผิด</w:t>
      </w:r>
      <w:r w:rsidRPr="00A31EF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A31EF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ไม่ไว้ใจกู้ </w:t>
      </w:r>
      <w:r w:rsidRPr="00A31EF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 </w:t>
      </w:r>
      <w:r w:rsidRPr="00A31EF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แสนล้าน</w:t>
      </w:r>
      <w:r w:rsidRPr="00A31EF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A37B5" w:rsidRPr="00A31EF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  <w:r w:rsidR="00C94219" w:rsidRPr="00A31EF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</w:p>
    <w:p w14:paraId="154AE0EC" w14:textId="6B00D067" w:rsidR="00954301" w:rsidRPr="00A31EFD" w:rsidRDefault="00C833F5" w:rsidP="00BE4944">
      <w:pPr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31EFD">
        <w:rPr>
          <w:rFonts w:ascii="TH SarabunPSK" w:eastAsia="TH Sarabun New" w:hAnsi="TH SarabunPSK" w:cs="TH SarabunPSK"/>
          <w:sz w:val="32"/>
          <w:szCs w:val="32"/>
        </w:rPr>
        <w:t xml:space="preserve">เมื่อวันที่ </w:t>
      </w:r>
      <w:r w:rsidR="000A37B5" w:rsidRPr="00A31EFD">
        <w:rPr>
          <w:rFonts w:ascii="TH SarabunPSK" w:eastAsia="TH Sarabun New" w:hAnsi="TH SarabunPSK" w:cs="TH SarabunPSK"/>
          <w:sz w:val="32"/>
          <w:szCs w:val="32"/>
        </w:rPr>
        <w:t>1</w:t>
      </w:r>
      <w:r w:rsidR="002F777F">
        <w:rPr>
          <w:rFonts w:ascii="TH SarabunPSK" w:eastAsia="TH Sarabun New" w:hAnsi="TH SarabunPSK" w:cs="TH SarabunPSK"/>
          <w:sz w:val="32"/>
          <w:szCs w:val="32"/>
        </w:rPr>
        <w:t>9</w:t>
      </w:r>
      <w:r w:rsidRPr="00A31EFD">
        <w:rPr>
          <w:rFonts w:ascii="TH SarabunPSK" w:eastAsia="TH Sarabun New" w:hAnsi="TH SarabunPSK" w:cs="TH SarabunPSK"/>
          <w:sz w:val="32"/>
          <w:szCs w:val="32"/>
        </w:rPr>
        <w:t xml:space="preserve"> </w:t>
      </w:r>
      <w:r w:rsidR="000A37B5" w:rsidRPr="00A31EFD">
        <w:rPr>
          <w:rFonts w:ascii="TH SarabunPSK" w:eastAsia="TH Sarabun New" w:hAnsi="TH SarabunPSK" w:cs="TH SarabunPSK"/>
          <w:sz w:val="32"/>
          <w:szCs w:val="32"/>
          <w:cs/>
        </w:rPr>
        <w:t>พ</w:t>
      </w:r>
      <w:r w:rsidRPr="00A31EFD">
        <w:rPr>
          <w:rFonts w:ascii="TH SarabunPSK" w:eastAsia="TH Sarabun New" w:hAnsi="TH SarabunPSK" w:cs="TH SarabunPSK"/>
          <w:sz w:val="32"/>
          <w:szCs w:val="32"/>
        </w:rPr>
        <w:t>.</w:t>
      </w:r>
      <w:r w:rsidR="00045F35" w:rsidRPr="00A31EFD">
        <w:rPr>
          <w:rFonts w:ascii="TH SarabunPSK" w:eastAsia="TH Sarabun New" w:hAnsi="TH SarabunPSK" w:cs="TH SarabunPSK"/>
          <w:sz w:val="32"/>
          <w:szCs w:val="32"/>
          <w:cs/>
        </w:rPr>
        <w:t>ค</w:t>
      </w:r>
      <w:r w:rsidRPr="00A31EFD">
        <w:rPr>
          <w:rFonts w:ascii="TH SarabunPSK" w:eastAsia="TH Sarabun New" w:hAnsi="TH SarabunPSK" w:cs="TH SarabunPSK"/>
          <w:sz w:val="32"/>
          <w:szCs w:val="32"/>
        </w:rPr>
        <w:t xml:space="preserve">. 2569 ไอเอฟดีโพลและเซอร์เวย์ โดย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ศ.ดร.เกรียงศักดิ์ เจริญวงศ์ศักดิ์ (ดร.แดน) ประธานสถาบันการสร้างชาติ ประธานสถาบันอนาคตศึกษาเพื่อการพัฒนา และ</w:t>
      </w:r>
      <w:r w:rsidRPr="00A31EFD">
        <w:rPr>
          <w:rFonts w:ascii="TH SarabunPSK" w:eastAsia="TH Sarabun New" w:hAnsi="TH SarabunPSK" w:cs="TH SarabunPSK"/>
          <w:sz w:val="32"/>
          <w:szCs w:val="32"/>
        </w:rPr>
        <w:t xml:space="preserve">นางจิตติมา บุญวิทยา ผู้อำนวยการไอเอฟดีโพลและเซอร์เวย์ </w:t>
      </w:r>
      <w:r w:rsidRPr="00A31EFD">
        <w:rPr>
          <w:rFonts w:ascii="TH SarabunPSK" w:eastAsia="TH Sarabun New" w:hAnsi="TH SarabunPSK" w:cs="TH SarabunPSK"/>
          <w:spacing w:val="-4"/>
          <w:sz w:val="32"/>
          <w:szCs w:val="32"/>
        </w:rPr>
        <w:t xml:space="preserve">แถลงผลสำรวจความคิดเห็น </w:t>
      </w:r>
      <w:r w:rsidRPr="00A31EFD">
        <w:rPr>
          <w:rFonts w:ascii="TH SarabunPSK" w:eastAsia="TH Sarabun New" w:hAnsi="TH SarabunPSK" w:cs="TH SarabunPSK"/>
          <w:b/>
          <w:bCs/>
          <w:spacing w:val="-4"/>
          <w:sz w:val="32"/>
          <w:szCs w:val="32"/>
        </w:rPr>
        <w:t xml:space="preserve">เรื่อง </w:t>
      </w:r>
      <w:r w:rsidR="00C94219" w:rsidRPr="00A31EFD">
        <w:rPr>
          <w:rFonts w:ascii="TH SarabunPSK" w:eastAsia="TH Sarabun New" w:hAnsi="TH SarabunPSK" w:cs="TH SarabunPSK"/>
          <w:b/>
          <w:bCs/>
          <w:spacing w:val="-4"/>
          <w:sz w:val="32"/>
          <w:szCs w:val="32"/>
        </w:rPr>
        <w:t>"</w:t>
      </w:r>
      <w:r w:rsidR="00A31EFD" w:rsidRPr="00A31EF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ห่วงใช้ผิด</w:t>
      </w:r>
      <w:r w:rsidR="00A31EFD" w:rsidRPr="00A31EF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A31EFD" w:rsidRPr="00A31EF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ไม่ไว้ใจกู้ </w:t>
      </w:r>
      <w:r w:rsidR="00A31EFD" w:rsidRPr="00A31EF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 </w:t>
      </w:r>
      <w:r w:rsidR="00A31EFD" w:rsidRPr="00A31EF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แสนล้าน</w:t>
      </w:r>
      <w:r w:rsidR="00C94219" w:rsidRPr="00A31EFD">
        <w:rPr>
          <w:rFonts w:ascii="TH SarabunPSK" w:eastAsia="TH Sarabun New" w:hAnsi="TH SarabunPSK" w:cs="TH SarabunPSK"/>
          <w:b/>
          <w:bCs/>
          <w:spacing w:val="-4"/>
          <w:sz w:val="32"/>
          <w:szCs w:val="32"/>
          <w:cs/>
        </w:rPr>
        <w:t>"</w:t>
      </w:r>
      <w:r w:rsidRPr="00A31EFD">
        <w:rPr>
          <w:rFonts w:ascii="TH SarabunPSK" w:eastAsia="TH Sarabun New" w:hAnsi="TH SarabunPSK" w:cs="TH SarabunPSK"/>
          <w:spacing w:val="-4"/>
          <w:sz w:val="32"/>
          <w:szCs w:val="32"/>
        </w:rPr>
        <w:t xml:space="preserve"> กลุ่มตัวอย่าง </w:t>
      </w:r>
      <w:r w:rsidRPr="00A31EFD">
        <w:rPr>
          <w:rFonts w:ascii="TH SarabunPSK" w:eastAsia="TH Sarabun New" w:hAnsi="TH SarabunPSK" w:cs="TH SarabunPSK"/>
          <w:b/>
          <w:bCs/>
          <w:spacing w:val="-4"/>
          <w:sz w:val="32"/>
          <w:szCs w:val="32"/>
        </w:rPr>
        <w:t>1,</w:t>
      </w:r>
      <w:r w:rsidR="00045F35" w:rsidRPr="00A31EFD">
        <w:rPr>
          <w:rFonts w:ascii="TH SarabunPSK" w:eastAsia="TH Sarabun New" w:hAnsi="TH SarabunPSK" w:cs="TH SarabunPSK"/>
          <w:b/>
          <w:bCs/>
          <w:spacing w:val="-4"/>
          <w:sz w:val="32"/>
          <w:szCs w:val="32"/>
        </w:rPr>
        <w:t>2</w:t>
      </w:r>
      <w:r w:rsidR="000A37B5" w:rsidRPr="00A31EFD">
        <w:rPr>
          <w:rFonts w:ascii="TH SarabunPSK" w:eastAsia="TH Sarabun New" w:hAnsi="TH SarabunPSK" w:cs="TH SarabunPSK"/>
          <w:b/>
          <w:bCs/>
          <w:spacing w:val="-4"/>
          <w:sz w:val="32"/>
          <w:szCs w:val="32"/>
        </w:rPr>
        <w:t>34</w:t>
      </w:r>
      <w:r w:rsidRPr="00A31EFD">
        <w:rPr>
          <w:rFonts w:ascii="TH SarabunPSK" w:eastAsia="TH Sarabun New" w:hAnsi="TH SarabunPSK" w:cs="TH SarabunPSK"/>
          <w:b/>
          <w:bCs/>
          <w:spacing w:val="-4"/>
          <w:sz w:val="32"/>
          <w:szCs w:val="32"/>
        </w:rPr>
        <w:t xml:space="preserve"> ราย</w:t>
      </w:r>
      <w:r w:rsidRPr="00A31EFD">
        <w:rPr>
          <w:rFonts w:ascii="TH SarabunPSK" w:eastAsia="TH Sarabun New" w:hAnsi="TH SarabunPSK" w:cs="TH SarabunPSK"/>
          <w:sz w:val="32"/>
          <w:szCs w:val="32"/>
        </w:rPr>
        <w:t xml:space="preserve"> </w:t>
      </w:r>
      <w:r w:rsidR="00E0271E" w:rsidRPr="00A31EFD">
        <w:rPr>
          <w:rFonts w:ascii="TH SarabunPSK" w:eastAsia="TH Sarabun New" w:hAnsi="TH SarabunPSK" w:cs="TH SarabunPSK"/>
          <w:sz w:val="32"/>
          <w:szCs w:val="32"/>
          <w:cs/>
        </w:rPr>
        <w:t xml:space="preserve">สำรวจช่วง </w:t>
      </w:r>
      <w:r w:rsidR="008D1BE2" w:rsidRPr="00A31EFD">
        <w:rPr>
          <w:rFonts w:ascii="TH SarabunPSK" w:eastAsia="TH Sarabun New" w:hAnsi="TH SarabunPSK" w:cs="TH SarabunPSK"/>
          <w:sz w:val="32"/>
          <w:szCs w:val="32"/>
        </w:rPr>
        <w:t>1</w:t>
      </w:r>
      <w:r w:rsidR="000A37B5" w:rsidRPr="00A31EFD">
        <w:rPr>
          <w:rFonts w:ascii="TH SarabunPSK" w:eastAsia="TH Sarabun New" w:hAnsi="TH SarabunPSK" w:cs="TH SarabunPSK"/>
          <w:sz w:val="32"/>
          <w:szCs w:val="32"/>
        </w:rPr>
        <w:t>3</w:t>
      </w:r>
      <w:r w:rsidR="00FF01C0" w:rsidRPr="00A31EFD">
        <w:rPr>
          <w:rFonts w:ascii="TH SarabunPSK" w:eastAsia="TH Sarabun New" w:hAnsi="TH SarabunPSK" w:cs="TH SarabunPSK"/>
          <w:sz w:val="32"/>
          <w:szCs w:val="32"/>
        </w:rPr>
        <w:t>-</w:t>
      </w:r>
      <w:r w:rsidR="000A37B5" w:rsidRPr="00A31EFD">
        <w:rPr>
          <w:rFonts w:ascii="TH SarabunPSK" w:eastAsia="TH Sarabun New" w:hAnsi="TH SarabunPSK" w:cs="TH SarabunPSK"/>
          <w:sz w:val="32"/>
          <w:szCs w:val="32"/>
        </w:rPr>
        <w:t>15</w:t>
      </w:r>
      <w:r w:rsidR="00E0271E" w:rsidRPr="00A31EFD">
        <w:rPr>
          <w:rFonts w:ascii="TH SarabunPSK" w:eastAsia="TH Sarabun New" w:hAnsi="TH SarabunPSK" w:cs="TH SarabunPSK"/>
          <w:sz w:val="32"/>
          <w:szCs w:val="32"/>
        </w:rPr>
        <w:t xml:space="preserve"> </w:t>
      </w:r>
      <w:r w:rsidR="000A37B5" w:rsidRPr="00A31EFD">
        <w:rPr>
          <w:rFonts w:ascii="TH SarabunPSK" w:eastAsia="TH Sarabun New" w:hAnsi="TH SarabunPSK" w:cs="TH SarabunPSK"/>
          <w:sz w:val="32"/>
          <w:szCs w:val="32"/>
          <w:cs/>
        </w:rPr>
        <w:t>พ</w:t>
      </w:r>
      <w:r w:rsidR="00E0271E" w:rsidRPr="00A31EFD">
        <w:rPr>
          <w:rFonts w:ascii="TH SarabunPSK" w:eastAsia="TH Sarabun New" w:hAnsi="TH SarabunPSK" w:cs="TH SarabunPSK"/>
          <w:sz w:val="32"/>
          <w:szCs w:val="32"/>
        </w:rPr>
        <w:t>.</w:t>
      </w:r>
      <w:r w:rsidR="000A37B5" w:rsidRPr="00A31EFD">
        <w:rPr>
          <w:rFonts w:ascii="TH SarabunPSK" w:eastAsia="TH Sarabun New" w:hAnsi="TH SarabunPSK" w:cs="TH SarabunPSK"/>
          <w:sz w:val="32"/>
          <w:szCs w:val="32"/>
          <w:cs/>
        </w:rPr>
        <w:t>ค</w:t>
      </w:r>
      <w:r w:rsidR="00E0271E" w:rsidRPr="00A31EFD">
        <w:rPr>
          <w:rFonts w:ascii="TH SarabunPSK" w:eastAsia="TH Sarabun New" w:hAnsi="TH SarabunPSK" w:cs="TH SarabunPSK"/>
          <w:sz w:val="32"/>
          <w:szCs w:val="32"/>
        </w:rPr>
        <w:t xml:space="preserve">. 2569 </w:t>
      </w:r>
      <w:r w:rsidRPr="00A31EFD">
        <w:rPr>
          <w:rFonts w:ascii="TH SarabunPSK" w:eastAsia="TH Sarabun New" w:hAnsi="TH SarabunPSK" w:cs="TH SarabunPSK"/>
          <w:sz w:val="32"/>
          <w:szCs w:val="32"/>
        </w:rPr>
        <w:t>ครอบคลุม 6 ภูมิภาค ค่าความเชื่อมั่น 95% ค่าคลาดเคลื่อน ±3%</w:t>
      </w:r>
      <w:r w:rsidR="00D45887" w:rsidRPr="00A31EFD">
        <w:rPr>
          <w:rFonts w:ascii="TH SarabunPSK" w:eastAsia="TH Sarabun New" w:hAnsi="TH SarabunPSK" w:cs="TH SarabunPSK"/>
          <w:sz w:val="32"/>
          <w:szCs w:val="32"/>
          <w:cs/>
        </w:rPr>
        <w:t xml:space="preserve"> </w:t>
      </w:r>
    </w:p>
    <w:p w14:paraId="1D67A139" w14:textId="7A50DDAA" w:rsidR="00FA0171" w:rsidRPr="00A31EFD" w:rsidRDefault="007C5C5B" w:rsidP="00BE4944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31EF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ผลไอเอฟดีโพลชี้</w:t>
      </w:r>
      <w:r w:rsidR="00721D36" w:rsidRPr="00A31EF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ประชาชนส่งสัญญาณเตือนและเบรกนโยบายการกู้เงิน </w:t>
      </w:r>
      <w:r w:rsidR="00721D36" w:rsidRPr="00A31EF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 </w:t>
      </w:r>
      <w:r w:rsidR="00721D36" w:rsidRPr="00A31EF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แสนล้านบาทของรัฐบาลอย่างมากในทุก</w:t>
      </w:r>
      <w:r w:rsidR="009F341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‍</w:t>
      </w:r>
      <w:r w:rsidR="00721D36" w:rsidRPr="00A31EF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มิติ โดยมองว่าเศรษฐกิจไทยยังไม่วิกฤตถึงขั้นต้องสร้างหนี้ผูกพันก้อนโตเต็มจำนวน และเรียกร้องให้รัฐบาลจัดลำดับความสำคัญในการบริหารงบประมาณแผ่นดินปีปัจจุบันแทนการสร้างหนี้ก้อนใหม่ โดยกู้ใหม่เท่าที่จำเป็น</w:t>
      </w:r>
      <w:r w:rsidR="00FA0171" w:rsidRPr="00A31EF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721D36"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2AC410E0" w14:textId="4517A308" w:rsidR="001D2B22" w:rsidRPr="00A31EFD" w:rsidRDefault="00721D36" w:rsidP="00BE4944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การสำรวจความเห็นประชาชน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ในประเด็นว่าเศรษฐกิจไทยวิกฤตถึงขั้นต้องกู้ 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แสนล้านบาทหรือไม่ ประชาชนระบุว่ายังไม่จำเป็น ใช้งบเดิมก่อน ยังไม่ต้องกู้ฉุกเฉิน 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</w:rPr>
        <w:t xml:space="preserve">36.79% 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รองลงมาคือ ถ้าจะกู้ ต้องกู้น้อยกว่านี้ 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</w:rPr>
        <w:t xml:space="preserve">22.69% 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ไม่ควรกู้เลย 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</w:rPr>
        <w:t xml:space="preserve">22.61% 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ยังไม่แน่ใจ/ไม่ทราบ 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</w:rPr>
        <w:t xml:space="preserve">10.94% 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และจำเป็น ต้องกู้เต็ม 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แสนล้าน 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</w:rPr>
        <w:t>6.97%</w:t>
      </w:r>
    </w:p>
    <w:p w14:paraId="52009957" w14:textId="77777777" w:rsidR="001D2B22" w:rsidRPr="00A31EFD" w:rsidRDefault="00FA0171" w:rsidP="00BE4944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เมื่อถามว่าควรให้ศาลรัฐธรรมนูญตรวจสอบกู้เงิน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แสนล้านบาทหรือไม่ ประชาชนตอบว่าเห็นด้วยมาก: ต้องตรวจสอบเข้ม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48.78%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รองลงมาคือ เห็นด้วยบ้าง: แต่กลัวช่วยช้า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17.91%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ควรให้รัฐสภา ไม่ต้องถึงศาล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15.15%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ไม่เห็นด้วย: รัฐบาลควรตัดสินใจเรื่องปากท้องได้ ไม่ควรติดเรื่องกฎหมาย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11.59%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และไม่แน่ใจ/ไม่ทราบ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>6.56%</w:t>
      </w:r>
    </w:p>
    <w:p w14:paraId="6F3B3A4C" w14:textId="0B54BF38" w:rsidR="001D2B22" w:rsidRPr="00A31EFD" w:rsidRDefault="001D2B22" w:rsidP="00BE4944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ประเด็นความเห็นหากรัฐบาลใช้เงินกู้ 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  <w:cs/>
        </w:rPr>
        <w:t>แสนล้านบาทไปก่อนรัฐสภาอนุมัติ ประชาชนระบุว่าไม่เห็นด้วย ควร</w:t>
      </w:r>
      <w:r w:rsidR="009F3416">
        <w:rPr>
          <w:rFonts w:ascii="TH SarabunPSK" w:hAnsi="TH SarabunPSK" w:cs="TH SarabunPSK"/>
          <w:color w:val="000000"/>
          <w:sz w:val="32"/>
          <w:szCs w:val="32"/>
          <w:cs/>
        </w:rPr>
        <w:t>‍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ผ่านรัฐสภาก่อน ไม่ด่วนทำ 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</w:rPr>
        <w:t xml:space="preserve">66.13% 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รองลงมาคือ เห็นด้วย ปากท้องรอไม่ได้ 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</w:rPr>
        <w:t xml:space="preserve">14.18% 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เป็นเกมการเมือง: รัฐบาลมั่นใจว่าคุมเสียง ส.ส. ให้โหวตผ่านได้ 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</w:rPr>
        <w:t xml:space="preserve">12.72% 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และไม่แน่ใจ/ไม่ทราบ </w:t>
      </w:r>
      <w:r w:rsidR="00FA0171" w:rsidRPr="00A31EFD">
        <w:rPr>
          <w:rFonts w:ascii="TH SarabunPSK" w:hAnsi="TH SarabunPSK" w:cs="TH SarabunPSK"/>
          <w:color w:val="000000"/>
          <w:sz w:val="32"/>
          <w:szCs w:val="32"/>
        </w:rPr>
        <w:t>6.97%</w:t>
      </w:r>
    </w:p>
    <w:p w14:paraId="1E70249F" w14:textId="77777777" w:rsidR="001D2B22" w:rsidRPr="00A31EFD" w:rsidRDefault="00FA0171" w:rsidP="00BE4944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ส่วนสิ่งความห่วงกังวลมากที่สุดกับการกู้เงิน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แสนล้านบาท ประชาชนระบุว่าเอื้อทุนใหญ่ ชาวบ้าน/คนไทยไม่ได้ประโยชน์มากนัก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30.06%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รองลงมาคือ ทุจริต/มีเงินทอน ไม่โปร่งใส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26.99%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ใช้เงินไม่คุ้มค่า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24.72%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หวังผลการเมือง หาเสียง/ประชานิยม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15.15%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และไม่กังวล (มั่นใจรัฐบาล) เชื่อว่าจะใช้เงินแก้วิกฤตได้คุ้มค่า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>3.08%</w:t>
      </w:r>
    </w:p>
    <w:p w14:paraId="49BFA990" w14:textId="582A70D6" w:rsidR="001D2B22" w:rsidRPr="00A31EFD" w:rsidRDefault="00FA0171" w:rsidP="00BE4944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เมื่อถามว่าเงินกู้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แสนล้านบาท ควรใช้ทำอะไรมากที่สุด ประชาชนเห็นว่าควรนำไปสร้างงาน เพิ่มรายได้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27.07%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รองลงมาคือ ลดค่าครองชีพทันที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19.37%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ลงทุนระยะยาว พลังงาน โครงสร้างพื้นฐาน เศรษฐกิจใหม่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18.56%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ช่วยคนรายได้น้อย-กลุ่มเปราะบาง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12.48%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ทำโครงการคนละครึ่ง</w:t>
      </w:r>
      <w:r w:rsidR="00535DE8">
        <w:rPr>
          <w:rFonts w:ascii="TH SarabunPSK" w:hAnsi="TH SarabunPSK" w:cs="TH SarabunPSK" w:hint="cs"/>
          <w:color w:val="000000"/>
          <w:sz w:val="32"/>
          <w:szCs w:val="32"/>
          <w:cs/>
        </w:rPr>
        <w:t>พลัส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 / ร่วมจ่าย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9.00%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ช่วย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>SMEs /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ร้านค้ารายเล็ก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8.67%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และไม่แน่ใจ / ไม่ทราบ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>4.86%</w:t>
      </w:r>
    </w:p>
    <w:p w14:paraId="030E0A3F" w14:textId="522DD015" w:rsidR="001D2B22" w:rsidRPr="00A31EFD" w:rsidRDefault="00FA0171" w:rsidP="00BE4944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ในประเด็นโครงการคนละครึ่ง</w:t>
      </w:r>
      <w:r w:rsidR="00F434E8">
        <w:rPr>
          <w:rFonts w:ascii="TH SarabunPSK" w:hAnsi="TH SarabunPSK" w:cs="TH SarabunPSK" w:hint="cs"/>
          <w:color w:val="000000"/>
          <w:sz w:val="32"/>
          <w:szCs w:val="32"/>
          <w:cs/>
        </w:rPr>
        <w:t>พลัส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-ไทยช่วยไทย</w:t>
      </w:r>
      <w:r w:rsidR="00F434E8">
        <w:rPr>
          <w:rFonts w:ascii="TH SarabunPSK" w:hAnsi="TH SarabunPSK" w:cs="TH SarabunPSK" w:hint="cs"/>
          <w:color w:val="000000"/>
          <w:sz w:val="32"/>
          <w:szCs w:val="32"/>
          <w:cs/>
        </w:rPr>
        <w:t>พลัส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ควรตัดสิทธิคนรายได้สูงออกหรือไม่ ประชาชนตอบว่าเห็นด้วยมาก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34.04%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รองลงมาคือ ค่อนข้างเห็นด้วย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31.20%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ไม่ค่อยเห็นด้วย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17.75%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ไม่เห็นด้วยเลย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10.13%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และไม่แน่ใจ / ไม่ทราบ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>6.8</w:t>
      </w:r>
      <w:r w:rsidR="00A31EFD" w:rsidRPr="00A31EFD"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>%</w:t>
      </w:r>
    </w:p>
    <w:p w14:paraId="05D07CCB" w14:textId="29DA5907" w:rsidR="00EC05EC" w:rsidRPr="00A31EFD" w:rsidRDefault="00FA0171" w:rsidP="00BE4944">
      <w:pPr>
        <w:ind w:firstLine="720"/>
        <w:jc w:val="thaiDistribute"/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ท้ายที่สุด หากรัฐบาลต้องช่วย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>'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กลุ่มคนเปราะบาง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'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ควรหาเงินด้วยวิธีใด ประชาชนระบุว่าโยกจากงบเดิมก่อน ตัด-ลดงบที่ยังไม่จำเป็น ไม่สร้างหนี้เพิ่ม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38.11%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รองลงมาคือ ใช้ทั้งสองวิธีร่วมกัน โยกงบเดิมก่อน หากไม่พอค่อยกู้เท่าที่จำเป็น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37.24%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กู้เงินก้อนใหม่ ใช้ พ.ร.ก. กู้เงิน เพื่อช่วยเหลือโดยตรง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16.52%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และไม่แน่ใจ / ไม่ทราบ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>8.13%</w:t>
      </w:r>
    </w:p>
    <w:p w14:paraId="5F2A1076" w14:textId="2739B82E" w:rsidR="000E7D23" w:rsidRPr="00A31EFD" w:rsidRDefault="00681C84" w:rsidP="009F341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31EFD">
        <w:rPr>
          <w:rFonts w:ascii="TH SarabunPSK" w:hAnsi="TH SarabunPSK" w:cs="TH SarabunPSK"/>
          <w:b/>
          <w:bCs/>
          <w:sz w:val="32"/>
          <w:szCs w:val="32"/>
          <w:cs/>
        </w:rPr>
        <w:t xml:space="preserve">ศ.ดร.เกรียงศักดิ์ เจริญวงศ์ศักดิ์ </w:t>
      </w:r>
      <w:r w:rsidRPr="00A31EFD">
        <w:rPr>
          <w:rFonts w:ascii="TH SarabunPSK" w:hAnsi="TH SarabunPSK" w:cs="TH SarabunPSK"/>
          <w:sz w:val="32"/>
          <w:szCs w:val="32"/>
          <w:cs/>
        </w:rPr>
        <w:t>ได้</w:t>
      </w:r>
      <w:r w:rsidRPr="00A31EFD">
        <w:rPr>
          <w:rFonts w:ascii="TH SarabunPSK" w:hAnsi="TH SarabunPSK" w:cs="TH SarabunPSK"/>
          <w:b/>
          <w:bCs/>
          <w:sz w:val="32"/>
          <w:szCs w:val="32"/>
          <w:cs/>
        </w:rPr>
        <w:t>วิเคราะห์</w:t>
      </w:r>
      <w:r w:rsidR="005012D3" w:rsidRPr="00A31EFD">
        <w:rPr>
          <w:rFonts w:ascii="TH SarabunPSK" w:hAnsi="TH SarabunPSK" w:cs="TH SarabunPSK"/>
          <w:b/>
          <w:bCs/>
          <w:sz w:val="32"/>
          <w:szCs w:val="32"/>
          <w:cs/>
        </w:rPr>
        <w:t>นัยยะ</w:t>
      </w:r>
      <w:r w:rsidR="00DB326C" w:rsidRPr="00A31EFD">
        <w:rPr>
          <w:rFonts w:ascii="TH SarabunPSK" w:hAnsi="TH SarabunPSK" w:cs="TH SarabunPSK"/>
          <w:b/>
          <w:bCs/>
          <w:sz w:val="32"/>
          <w:szCs w:val="32"/>
          <w:cs/>
        </w:rPr>
        <w:t>เพิ่มเติม</w:t>
      </w:r>
      <w:r w:rsidR="005012D3" w:rsidRPr="00A31EFD">
        <w:rPr>
          <w:rFonts w:ascii="TH SarabunPSK" w:hAnsi="TH SarabunPSK" w:cs="TH SarabunPSK"/>
          <w:b/>
          <w:bCs/>
          <w:sz w:val="32"/>
          <w:szCs w:val="32"/>
          <w:cs/>
        </w:rPr>
        <w:t>ผลไอเอฟดีโพล</w:t>
      </w:r>
      <w:r w:rsidR="000C4139" w:rsidRPr="00A31EFD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ดังนี้ </w:t>
      </w:r>
    </w:p>
    <w:p w14:paraId="4A5C6B70" w14:textId="609D1B88" w:rsidR="000E7D23" w:rsidRPr="00A31EFD" w:rsidRDefault="000E7D23" w:rsidP="009F3416">
      <w:pPr>
        <w:pStyle w:val="ListParagraph"/>
        <w:numPr>
          <w:ilvl w:val="0"/>
          <w:numId w:val="37"/>
        </w:numPr>
        <w:jc w:val="thaiDistribute"/>
        <w:rPr>
          <w:rStyle w:val="Strong"/>
          <w:rFonts w:ascii="TH SarabunPSK" w:hAnsi="TH SarabunPSK" w:cs="TH SarabunPSK"/>
          <w:color w:val="000000"/>
          <w:sz w:val="32"/>
          <w:szCs w:val="32"/>
        </w:rPr>
      </w:pP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 xml:space="preserve">ห่วงใช้ผิด </w:t>
      </w: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</w:rPr>
        <w:t>96.92%: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ประชาชนกังวลว่าเงินกู้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แสนล้าน</w:t>
      </w:r>
      <w:r w:rsidR="00BE4944"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จะ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เอื้อทุนใหญ่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>30.06%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ทุจริต/มีเงินทอน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>26.99%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ใช้เงินไม่คุ้มค่า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>24.72%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หวังผลการเมือง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>15.15%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รวม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> 96.92%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สะท้อนว่าโจทย์ใหญ่ไม่ใช่แค่ 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กู้ได้ไหม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แต่คือ</w:t>
      </w:r>
      <w:r w:rsidRPr="00A31EFD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เงินจะไปถึงใคร</w:t>
      </w:r>
    </w:p>
    <w:p w14:paraId="7AA90DA8" w14:textId="56F6610C" w:rsidR="000E7D23" w:rsidRPr="00A31EFD" w:rsidRDefault="000E7D23" w:rsidP="009F3416">
      <w:pPr>
        <w:pStyle w:val="ListParagraph"/>
        <w:numPr>
          <w:ilvl w:val="0"/>
          <w:numId w:val="37"/>
        </w:num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ไม่ชอบให้กู้</w:t>
      </w:r>
      <w:r w:rsidR="00BE4944" w:rsidRPr="00A31EFD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</w:rPr>
        <w:t>82.09%: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กลุ่มที่เห็นว่า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Fonts w:ascii="TH SarabunPSK" w:hAnsi="TH SarabunPSK" w:cs="TH SarabunPSK"/>
          <w:sz w:val="32"/>
          <w:szCs w:val="32"/>
          <w:cs/>
        </w:rPr>
        <w:t xml:space="preserve">ยังไม่จำเป็น ใช้งบเดิมก่อน </w:t>
      </w:r>
      <w:r w:rsidRPr="00A31EFD">
        <w:rPr>
          <w:rFonts w:ascii="TH SarabunPSK" w:hAnsi="TH SarabunPSK" w:cs="TH SarabunPSK"/>
          <w:sz w:val="32"/>
          <w:szCs w:val="32"/>
        </w:rPr>
        <w:t>36.79% </w:t>
      </w:r>
      <w:r w:rsidRPr="00A31EFD">
        <w:rPr>
          <w:rFonts w:ascii="TH SarabunPSK" w:hAnsi="TH SarabunPSK" w:cs="TH SarabunPSK"/>
          <w:sz w:val="32"/>
          <w:szCs w:val="32"/>
          <w:cs/>
        </w:rPr>
        <w:t xml:space="preserve">ถ้าจะกู้ต้องกู้น้อยกว่านี้ </w:t>
      </w:r>
      <w:r w:rsidRPr="00A31EFD">
        <w:rPr>
          <w:rFonts w:ascii="TH SarabunPSK" w:hAnsi="TH SarabunPSK" w:cs="TH SarabunPSK"/>
          <w:sz w:val="32"/>
          <w:szCs w:val="32"/>
        </w:rPr>
        <w:t>22.69%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A31EFD">
        <w:rPr>
          <w:rFonts w:ascii="TH SarabunPSK" w:hAnsi="TH SarabunPSK" w:cs="TH SarabunPSK"/>
          <w:sz w:val="32"/>
          <w:szCs w:val="32"/>
        </w:rPr>
        <w:t> </w:t>
      </w:r>
      <w:r w:rsidRPr="00A31EFD">
        <w:rPr>
          <w:rFonts w:ascii="TH SarabunPSK" w:hAnsi="TH SarabunPSK" w:cs="TH SarabunPSK"/>
          <w:sz w:val="32"/>
          <w:szCs w:val="32"/>
          <w:cs/>
        </w:rPr>
        <w:t xml:space="preserve">ไม่ควรกู้เลย </w:t>
      </w:r>
      <w:r w:rsidRPr="00A31EFD">
        <w:rPr>
          <w:rFonts w:ascii="TH SarabunPSK" w:hAnsi="TH SarabunPSK" w:cs="TH SarabunPSK"/>
          <w:sz w:val="32"/>
          <w:szCs w:val="32"/>
        </w:rPr>
        <w:t>22.61%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รวม</w:t>
      </w:r>
      <w:r w:rsidRPr="00A31EFD">
        <w:rPr>
          <w:rFonts w:ascii="TH SarabunPSK" w:hAnsi="TH SarabunPSK" w:cs="TH SarabunPSK"/>
          <w:sz w:val="32"/>
          <w:szCs w:val="32"/>
        </w:rPr>
        <w:t> 82.09%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สะท้อนว่า ประชาชนยังไม่ยอมรับเหตุผลของการกู้เต็ม</w:t>
      </w:r>
      <w:r w:rsidRPr="00A31EFD">
        <w:rPr>
          <w:rFonts w:ascii="TH SarabunPSK" w:hAnsi="TH SarabunPSK" w:cs="TH SarabunPSK"/>
          <w:sz w:val="32"/>
          <w:szCs w:val="32"/>
        </w:rPr>
        <w:t xml:space="preserve"> 4 </w:t>
      </w:r>
      <w:r w:rsidRPr="00A31EFD">
        <w:rPr>
          <w:rFonts w:ascii="TH SarabunPSK" w:hAnsi="TH SarabunPSK" w:cs="TH SarabunPSK"/>
          <w:sz w:val="32"/>
          <w:szCs w:val="32"/>
          <w:cs/>
        </w:rPr>
        <w:t>แสนล้านบาท</w:t>
      </w:r>
    </w:p>
    <w:p w14:paraId="427DEC61" w14:textId="299CC207" w:rsidR="000E7D23" w:rsidRPr="00A31EFD" w:rsidRDefault="000E7D23" w:rsidP="009F3416">
      <w:pPr>
        <w:pStyle w:val="NormalWeb"/>
        <w:numPr>
          <w:ilvl w:val="0"/>
          <w:numId w:val="37"/>
        </w:numPr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 xml:space="preserve">ให้ช่วยคนตัวเล็ก </w:t>
      </w: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</w:rPr>
        <w:t>76.59%: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ประชาชนอยากให้เงินลงสู่เศรษฐกิจฐานล่าง ได้แก่</w:t>
      </w:r>
      <w:r w:rsidRPr="00A31EFD">
        <w:rPr>
          <w:rFonts w:ascii="TH SarabunPSK" w:hAnsi="TH SarabunPSK" w:cs="TH SarabunPSK"/>
          <w:sz w:val="32"/>
          <w:szCs w:val="32"/>
        </w:rPr>
        <w:t> </w:t>
      </w:r>
      <w:r w:rsidRPr="00A31EFD">
        <w:rPr>
          <w:rFonts w:ascii="TH SarabunPSK" w:hAnsi="TH SarabunPSK" w:cs="TH SarabunPSK"/>
          <w:sz w:val="32"/>
          <w:szCs w:val="32"/>
          <w:cs/>
        </w:rPr>
        <w:t xml:space="preserve">สร้างงาน เพิ่มรายได้ </w:t>
      </w:r>
      <w:r w:rsidRPr="00A31EFD">
        <w:rPr>
          <w:rFonts w:ascii="TH SarabunPSK" w:hAnsi="TH SarabunPSK" w:cs="TH SarabunPSK"/>
          <w:sz w:val="32"/>
          <w:szCs w:val="32"/>
        </w:rPr>
        <w:t>27.07% </w:t>
      </w:r>
      <w:r w:rsidRPr="00A31EFD">
        <w:rPr>
          <w:rFonts w:ascii="TH SarabunPSK" w:hAnsi="TH SarabunPSK" w:cs="TH SarabunPSK"/>
          <w:sz w:val="32"/>
          <w:szCs w:val="32"/>
          <w:cs/>
        </w:rPr>
        <w:t xml:space="preserve">ลดค่าครองชีพ </w:t>
      </w:r>
      <w:r w:rsidRPr="00A31EFD">
        <w:rPr>
          <w:rFonts w:ascii="TH SarabunPSK" w:hAnsi="TH SarabunPSK" w:cs="TH SarabunPSK"/>
          <w:sz w:val="32"/>
          <w:szCs w:val="32"/>
        </w:rPr>
        <w:t>19.37% </w:t>
      </w:r>
      <w:r w:rsidRPr="00A31EFD">
        <w:rPr>
          <w:rFonts w:ascii="TH SarabunPSK" w:hAnsi="TH SarabunPSK" w:cs="TH SarabunPSK"/>
          <w:sz w:val="32"/>
          <w:szCs w:val="32"/>
          <w:cs/>
        </w:rPr>
        <w:t xml:space="preserve">ช่วยคนรายได้น้อย-กลุ่มเปราะบาง </w:t>
      </w:r>
      <w:r w:rsidRPr="00A31EFD">
        <w:rPr>
          <w:rFonts w:ascii="TH SarabunPSK" w:hAnsi="TH SarabunPSK" w:cs="TH SarabunPSK"/>
          <w:sz w:val="32"/>
          <w:szCs w:val="32"/>
        </w:rPr>
        <w:t>12.48% </w:t>
      </w:r>
      <w:r w:rsidRPr="00A31EFD">
        <w:rPr>
          <w:rFonts w:ascii="TH SarabunPSK" w:hAnsi="TH SarabunPSK" w:cs="TH SarabunPSK"/>
          <w:sz w:val="32"/>
          <w:szCs w:val="32"/>
          <w:cs/>
        </w:rPr>
        <w:t xml:space="preserve">คนละครึ่ง/ร่วมจ่าย </w:t>
      </w:r>
      <w:r w:rsidRPr="00A31EFD">
        <w:rPr>
          <w:rFonts w:ascii="TH SarabunPSK" w:hAnsi="TH SarabunPSK" w:cs="TH SarabunPSK"/>
          <w:sz w:val="32"/>
          <w:szCs w:val="32"/>
        </w:rPr>
        <w:t>9.00%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A31EFD">
        <w:rPr>
          <w:rFonts w:ascii="TH SarabunPSK" w:hAnsi="TH SarabunPSK" w:cs="TH SarabunPSK"/>
          <w:sz w:val="32"/>
          <w:szCs w:val="32"/>
        </w:rPr>
        <w:t> </w:t>
      </w:r>
      <w:r w:rsidRPr="00A31EFD">
        <w:rPr>
          <w:rFonts w:ascii="TH SarabunPSK" w:hAnsi="TH SarabunPSK" w:cs="TH SarabunPSK"/>
          <w:sz w:val="32"/>
          <w:szCs w:val="32"/>
          <w:cs/>
        </w:rPr>
        <w:t xml:space="preserve">ช่วย </w:t>
      </w:r>
      <w:r w:rsidRPr="00A31EFD">
        <w:rPr>
          <w:rFonts w:ascii="TH SarabunPSK" w:hAnsi="TH SarabunPSK" w:cs="TH SarabunPSK"/>
          <w:sz w:val="32"/>
          <w:szCs w:val="32"/>
        </w:rPr>
        <w:t>SMEs/</w:t>
      </w:r>
      <w:r w:rsidRPr="00A31EFD">
        <w:rPr>
          <w:rFonts w:ascii="TH SarabunPSK" w:hAnsi="TH SarabunPSK" w:cs="TH SarabunPSK"/>
          <w:sz w:val="32"/>
          <w:szCs w:val="32"/>
          <w:cs/>
        </w:rPr>
        <w:t xml:space="preserve">ร้านค้ารายเล็ก </w:t>
      </w:r>
      <w:r w:rsidRPr="00A31EFD">
        <w:rPr>
          <w:rFonts w:ascii="TH SarabunPSK" w:hAnsi="TH SarabunPSK" w:cs="TH SarabunPSK"/>
          <w:sz w:val="32"/>
          <w:szCs w:val="32"/>
        </w:rPr>
        <w:t>8.67%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รวม</w:t>
      </w:r>
      <w:r w:rsidRPr="00A31EFD">
        <w:rPr>
          <w:rFonts w:ascii="TH SarabunPSK" w:hAnsi="TH SarabunPSK" w:cs="TH SarabunPSK"/>
          <w:sz w:val="32"/>
          <w:szCs w:val="32"/>
        </w:rPr>
        <w:t> 76.59%</w:t>
      </w:r>
    </w:p>
    <w:p w14:paraId="73E212F0" w14:textId="7DCC4F12" w:rsidR="000E7D23" w:rsidRPr="00A31EFD" w:rsidRDefault="000E7D23" w:rsidP="009F3416">
      <w:pPr>
        <w:pStyle w:val="NormalWeb"/>
        <w:numPr>
          <w:ilvl w:val="0"/>
          <w:numId w:val="37"/>
        </w:numPr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อย่ากู้มาแจกคนตัวเล็ก </w:t>
      </w: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</w:rPr>
        <w:t>75.35%: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ประชาชนเห็นว่าควร</w:t>
      </w:r>
      <w:r w:rsidRPr="00A31EFD">
        <w:rPr>
          <w:rFonts w:ascii="TH SarabunPSK" w:hAnsi="TH SarabunPSK" w:cs="TH SarabunPSK"/>
          <w:sz w:val="32"/>
          <w:szCs w:val="32"/>
        </w:rPr>
        <w:t> </w:t>
      </w:r>
      <w:r w:rsidRPr="00A31EFD">
        <w:rPr>
          <w:rFonts w:ascii="TH SarabunPSK" w:hAnsi="TH SarabunPSK" w:cs="TH SarabunPSK"/>
          <w:sz w:val="32"/>
          <w:szCs w:val="32"/>
          <w:cs/>
        </w:rPr>
        <w:t xml:space="preserve">โยกงบเดิมก่อน </w:t>
      </w:r>
      <w:r w:rsidRPr="00A31EFD">
        <w:rPr>
          <w:rFonts w:ascii="TH SarabunPSK" w:hAnsi="TH SarabunPSK" w:cs="TH SarabunPSK"/>
          <w:sz w:val="32"/>
          <w:szCs w:val="32"/>
        </w:rPr>
        <w:t>38.11%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Pr="00A31EFD">
        <w:rPr>
          <w:rFonts w:ascii="TH SarabunPSK" w:hAnsi="TH SarabunPSK" w:cs="TH SarabunPSK"/>
          <w:sz w:val="32"/>
          <w:szCs w:val="32"/>
        </w:rPr>
        <w:t> </w:t>
      </w:r>
      <w:r w:rsidRPr="00A31EFD">
        <w:rPr>
          <w:rFonts w:ascii="TH SarabunPSK" w:hAnsi="TH SarabunPSK" w:cs="TH SarabunPSK"/>
          <w:sz w:val="32"/>
          <w:szCs w:val="32"/>
          <w:cs/>
        </w:rPr>
        <w:t xml:space="preserve">โยกงบเดิมให้มากที่สุด หากไม่พอค่อยกู้ </w:t>
      </w:r>
      <w:r w:rsidRPr="00A31EFD">
        <w:rPr>
          <w:rFonts w:ascii="TH SarabunPSK" w:hAnsi="TH SarabunPSK" w:cs="TH SarabunPSK"/>
          <w:sz w:val="32"/>
          <w:szCs w:val="32"/>
        </w:rPr>
        <w:t>37.24%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รวม</w:t>
      </w:r>
      <w:r w:rsidRPr="00A31EFD">
        <w:rPr>
          <w:rFonts w:ascii="TH SarabunPSK" w:hAnsi="TH SarabunPSK" w:cs="TH SarabunPSK"/>
          <w:sz w:val="32"/>
          <w:szCs w:val="32"/>
        </w:rPr>
        <w:t> 75.35%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สะท้อนว่า คนไทยอยากช่วยกลุ่มเปราะบาง แต่ไม่อยากให้ใช้เป็นเหตุผลกู้ใหม่ทันที</w:t>
      </w:r>
    </w:p>
    <w:p w14:paraId="6539BA37" w14:textId="4991956D" w:rsidR="00BE263D" w:rsidRPr="00A31EFD" w:rsidRDefault="00BE263D" w:rsidP="009F3416">
      <w:pPr>
        <w:pStyle w:val="NormalWeb"/>
        <w:numPr>
          <w:ilvl w:val="0"/>
          <w:numId w:val="37"/>
        </w:numPr>
        <w:spacing w:before="0" w:beforeAutospacing="0" w:after="0" w:afterAutospacing="0"/>
        <w:jc w:val="thaiDistribute"/>
        <w:rPr>
          <w:rStyle w:val="Strong"/>
          <w:rFonts w:ascii="TH SarabunPSK" w:hAnsi="TH SarabunPSK" w:cs="TH SarabunPSK"/>
          <w:sz w:val="32"/>
          <w:szCs w:val="32"/>
        </w:rPr>
      </w:pP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 xml:space="preserve">สร้างผลลัพธ์จริง </w:t>
      </w: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</w:rPr>
        <w:t>54.30%: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ได้แก่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สร้างงาน เพิ่มรายได้ </w:t>
      </w:r>
      <w:r w:rsidRPr="00A31EFD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</w:rPr>
        <w:t>27.07%</w:t>
      </w:r>
      <w:r w:rsidRPr="00A31EFD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 ลงทุนระยะยาวด้านพลังงาน โครงสร้างพื้นฐาน และเศรษฐกิจใหม่ </w:t>
      </w:r>
      <w:r w:rsidRPr="00A31EFD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</w:rPr>
        <w:t>18.56%</w:t>
      </w:r>
      <w:r w:rsidRPr="00A31EFD">
        <w:rPr>
          <w:rStyle w:val="apple-converted-space"/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A31EFD">
        <w:rPr>
          <w:rFonts w:ascii="TH SarabunPSK" w:hAnsi="TH SarabunPSK" w:cs="TH SarabunPSK"/>
          <w:sz w:val="32"/>
          <w:szCs w:val="32"/>
        </w:rPr>
        <w:t> </w:t>
      </w:r>
      <w:r w:rsidRPr="00A31EFD">
        <w:rPr>
          <w:rFonts w:ascii="TH SarabunPSK" w:hAnsi="TH SarabunPSK" w:cs="TH SarabunPSK"/>
          <w:sz w:val="32"/>
          <w:szCs w:val="32"/>
          <w:cs/>
        </w:rPr>
        <w:t xml:space="preserve">ช่วย </w:t>
      </w:r>
      <w:r w:rsidRPr="00A31EFD">
        <w:rPr>
          <w:rFonts w:ascii="TH SarabunPSK" w:hAnsi="TH SarabunPSK" w:cs="TH SarabunPSK"/>
          <w:sz w:val="32"/>
          <w:szCs w:val="32"/>
        </w:rPr>
        <w:t>SMEs/</w:t>
      </w:r>
      <w:r w:rsidRPr="00A31EFD">
        <w:rPr>
          <w:rFonts w:ascii="TH SarabunPSK" w:hAnsi="TH SarabunPSK" w:cs="TH SarabunPSK"/>
          <w:sz w:val="32"/>
          <w:szCs w:val="32"/>
          <w:cs/>
        </w:rPr>
        <w:t xml:space="preserve">ร้านค้ารายเล็ก </w:t>
      </w:r>
      <w:r w:rsidRPr="00A31EFD">
        <w:rPr>
          <w:rFonts w:ascii="TH SarabunPSK" w:hAnsi="TH SarabunPSK" w:cs="TH SarabunPSK"/>
          <w:sz w:val="32"/>
          <w:szCs w:val="32"/>
        </w:rPr>
        <w:t>8.67%</w:t>
      </w:r>
      <w:r w:rsidRPr="00A31EFD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สะท้อนว่า ประชาชนไม่ได้ต้องการ</w:t>
      </w:r>
      <w:r w:rsidRPr="00A31EFD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>เพียงมาตรการบรรเทาระยะสั้น แต่ต้องการให้เงินรัฐสร้าง</w:t>
      </w:r>
      <w:r w:rsidRPr="00A31EFD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 </w:t>
      </w:r>
      <w:r w:rsidRPr="00A31EFD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กำลังซื้อใหม่ ฐานรายได้ใหม่ และโครงสร้างเศรษฐกิจที่ยืนได้จริง</w:t>
      </w:r>
    </w:p>
    <w:p w14:paraId="0EADB54B" w14:textId="5F0E9160" w:rsidR="000E7D23" w:rsidRPr="00A31EFD" w:rsidRDefault="00BE263D" w:rsidP="009F3416">
      <w:pPr>
        <w:pStyle w:val="NormalWeb"/>
        <w:numPr>
          <w:ilvl w:val="0"/>
          <w:numId w:val="37"/>
        </w:numPr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 xml:space="preserve">ต้องมีศาลรัฐธรรมนูญและรัฐสภาตรวจสอบ </w:t>
      </w: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</w:rPr>
        <w:t>81.84%:</w:t>
      </w:r>
      <w:r w:rsidRPr="00A31EFD">
        <w:rPr>
          <w:rStyle w:val="Strong"/>
          <w:rFonts w:ascii="TH SarabunPSK" w:hAnsi="TH SarabunPSK" w:cs="TH SarabunPSK"/>
          <w:sz w:val="32"/>
          <w:szCs w:val="32"/>
        </w:rPr>
        <w:t> </w:t>
      </w:r>
      <w:r w:rsidRPr="00A31EFD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ประชาชนต้องการให้เงินกู้ </w:t>
      </w:r>
      <w:r w:rsidRPr="00A31EFD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 xml:space="preserve">4 </w:t>
      </w:r>
      <w:r w:rsidRPr="00A31EFD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>แสนล้านบาทผ่านด่านตรวจสอบก่อนใช้เงิน ทั้ง</w:t>
      </w:r>
      <w:r w:rsidRPr="00A31EFD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เห็นด้วยมากให้ศาลรัฐธรรมนูญตรวจสอบ </w:t>
      </w:r>
      <w:r w:rsidRPr="00A31EFD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</w:rPr>
        <w:t>48.78%</w:t>
      </w:r>
      <w:r w:rsidRPr="00A31EFD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 </w:t>
      </w:r>
      <w:r w:rsidRPr="00A31EFD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เห็นด้วยบ้างแต่กลัวช่วยช้า </w:t>
      </w:r>
      <w:r w:rsidRPr="00A31EFD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</w:rPr>
        <w:t>17.91%</w:t>
      </w:r>
      <w:r w:rsidRPr="00A31EFD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 </w:t>
      </w:r>
      <w:r w:rsidRPr="00A31EFD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>และ</w:t>
      </w:r>
      <w:r w:rsidRPr="00A31EFD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 </w:t>
      </w:r>
      <w:r w:rsidRPr="00A31EFD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เห็นว่าควรให้รัฐสภาตรวจสอบ </w:t>
      </w:r>
      <w:r w:rsidRPr="00A31EFD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</w:rPr>
        <w:t>15.15%</w:t>
      </w:r>
      <w:r w:rsidRPr="00A31EFD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 </w:t>
      </w:r>
      <w:r w:rsidRPr="00A31EFD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>สะท้อนว่าเงินก้อนใหญ่ขนาดนี้ไม่ควรอยู่ในมือรัฐบาลฝ่ายเดียว แต่ต้องมีทั้งด่านกฎหมายและด่านรัฐสภา</w:t>
      </w:r>
    </w:p>
    <w:p w14:paraId="28834F47" w14:textId="31FA1EF1" w:rsidR="00BE263D" w:rsidRPr="00A31EFD" w:rsidRDefault="00BE263D" w:rsidP="009F3416">
      <w:pPr>
        <w:pStyle w:val="NormalWeb"/>
        <w:numPr>
          <w:ilvl w:val="0"/>
          <w:numId w:val="37"/>
        </w:numPr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31EFD">
        <w:rPr>
          <w:rStyle w:val="Strong"/>
          <w:rFonts w:ascii="TH SarabunPSK" w:eastAsiaTheme="majorEastAsia" w:hAnsi="TH SarabunPSK" w:cs="TH SarabunPSK"/>
          <w:color w:val="000000"/>
          <w:sz w:val="32"/>
          <w:szCs w:val="32"/>
          <w:cs/>
        </w:rPr>
        <w:t xml:space="preserve">ทำเป็นพระราชบัญญัติผ่านสภา ไม่ใช่เป็นพระราชกำหนด </w:t>
      </w:r>
      <w:r w:rsidRPr="00A31EFD">
        <w:rPr>
          <w:rStyle w:val="Strong"/>
          <w:rFonts w:ascii="TH SarabunPSK" w:eastAsiaTheme="majorEastAsia" w:hAnsi="TH SarabunPSK" w:cs="TH SarabunPSK"/>
          <w:color w:val="000000"/>
          <w:sz w:val="32"/>
          <w:szCs w:val="32"/>
        </w:rPr>
        <w:t>66.13%: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ประชาชนไม่เห็นด้วยให้รัฐบาลใช้เงินกู้ก่อนสภาอนุมัติ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Style w:val="Strong"/>
          <w:rFonts w:ascii="TH SarabunPSK" w:eastAsiaTheme="majorEastAsia" w:hAnsi="TH SarabunPSK" w:cs="TH SarabunPSK"/>
          <w:color w:val="000000"/>
          <w:sz w:val="32"/>
          <w:szCs w:val="32"/>
        </w:rPr>
        <w:t>66.13%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สะท้อนว่า คนยังต้องการให้เงินก้อนใหญ่ผ่านสภาแบบ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Style w:val="Strong"/>
          <w:rFonts w:ascii="TH SarabunPSK" w:eastAsiaTheme="majorEastAsia" w:hAnsi="TH SarabunPSK" w:cs="TH SarabunPSK"/>
          <w:color w:val="000000"/>
          <w:sz w:val="32"/>
          <w:szCs w:val="32"/>
          <w:cs/>
        </w:rPr>
        <w:t>พ.ร.บ.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ไม่ใช่ใช้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Style w:val="Strong"/>
          <w:rFonts w:ascii="TH SarabunPSK" w:eastAsiaTheme="majorEastAsia" w:hAnsi="TH SarabunPSK" w:cs="TH SarabunPSK"/>
          <w:color w:val="000000"/>
          <w:sz w:val="32"/>
          <w:szCs w:val="32"/>
          <w:cs/>
        </w:rPr>
        <w:t>พ.ร.ก.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เป็นทางลัดกู้ก่อน ตรวจทีหลัง</w:t>
      </w:r>
    </w:p>
    <w:p w14:paraId="6DBFFC6C" w14:textId="72DDB92C" w:rsidR="000E7D23" w:rsidRPr="00A31EFD" w:rsidRDefault="000E7D23" w:rsidP="009F3416">
      <w:pPr>
        <w:pStyle w:val="NormalWeb"/>
        <w:numPr>
          <w:ilvl w:val="0"/>
          <w:numId w:val="37"/>
        </w:numPr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หากกู้แบบนี้ รัฐบาลเสียมากกว่าได้: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หากเทียบกรอบนโยบายรัฐบาล คือ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 xml:space="preserve">แสนล้านลงทุนพลังงานระยะยาว </w:t>
      </w: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</w:rPr>
        <w:t>18.56%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และอีก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แสนล้านจากไทยช่วยไทยพลัส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 xml:space="preserve">คนละครึ่งพลัส </w:t>
      </w: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</w:rPr>
        <w:t>9.00%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 xml:space="preserve">ช่วยกลุ่มเปราะบาง/บัตรคนจน </w:t>
      </w: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</w:rPr>
        <w:t>12.48%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รวมแรงหนุนเพียง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Style w:val="Strong"/>
          <w:rFonts w:ascii="TH SarabunPSK" w:hAnsi="TH SarabunPSK" w:cs="TH SarabunPSK"/>
          <w:color w:val="000000"/>
          <w:sz w:val="32"/>
          <w:szCs w:val="32"/>
        </w:rPr>
        <w:t>40.04%</w:t>
      </w:r>
      <w:r w:rsidRPr="00A31EF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31EFD">
        <w:rPr>
          <w:rFonts w:ascii="TH SarabunPSK" w:hAnsi="TH SarabunPSK" w:cs="TH SarabunPSK"/>
          <w:color w:val="000000"/>
          <w:sz w:val="32"/>
          <w:szCs w:val="32"/>
          <w:cs/>
        </w:rPr>
        <w:t>สะท้อนว่าฐานรองรับยังไม่ถึงครึ่ง หากเดินหน้าโดยไม่ลดวงเงิน ไม่เปิดแผน และไม่พิสูจน์ความคุ้มค่า อาจได้เม็ดเงิน แต่เสียความชอบธรรมทางการเมือง</w:t>
      </w:r>
    </w:p>
    <w:p w14:paraId="0BCB2CA7" w14:textId="4D386F94" w:rsidR="000A37B5" w:rsidRPr="00A31EFD" w:rsidRDefault="00F36C66" w:rsidP="009F3416">
      <w:pPr>
        <w:pStyle w:val="NormalWeb"/>
        <w:spacing w:before="0" w:beforeAutospacing="0" w:after="0" w:afterAutospacing="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31EF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ลักษณะประชากรและภูมิภาค</w:t>
      </w:r>
      <w:r w:rsidR="000A37B5" w:rsidRPr="00A31EFD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จำแนกเป็นเพศชาย </w:t>
      </w:r>
      <w:r w:rsidR="00721D36" w:rsidRPr="00A31EFD">
        <w:rPr>
          <w:rFonts w:ascii="TH SarabunPSK" w:hAnsi="TH SarabunPSK" w:cs="TH SarabunPSK"/>
          <w:color w:val="000000"/>
          <w:sz w:val="32"/>
          <w:szCs w:val="32"/>
        </w:rPr>
        <w:t>41</w:t>
      </w:r>
      <w:r w:rsidR="000A37B5" w:rsidRPr="00A31EFD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721D36" w:rsidRPr="00A31EFD">
        <w:rPr>
          <w:rFonts w:ascii="TH SarabunPSK" w:hAnsi="TH SarabunPSK" w:cs="TH SarabunPSK"/>
          <w:color w:val="000000"/>
          <w:sz w:val="32"/>
          <w:szCs w:val="32"/>
        </w:rPr>
        <w:t>17</w:t>
      </w:r>
      <w:r w:rsidR="000A37B5" w:rsidRPr="00A31EFD">
        <w:rPr>
          <w:rFonts w:ascii="TH SarabunPSK" w:hAnsi="TH SarabunPSK" w:cs="TH SarabunPSK"/>
          <w:color w:val="000000"/>
          <w:sz w:val="32"/>
          <w:szCs w:val="32"/>
          <w:cs/>
        </w:rPr>
        <w:t>% หญิง 5</w:t>
      </w:r>
      <w:r w:rsidR="00721D36" w:rsidRPr="00A31EFD">
        <w:rPr>
          <w:rFonts w:ascii="TH SarabunPSK" w:hAnsi="TH SarabunPSK" w:cs="TH SarabunPSK"/>
          <w:color w:val="000000"/>
          <w:sz w:val="32"/>
          <w:szCs w:val="32"/>
        </w:rPr>
        <w:t>2</w:t>
      </w:r>
      <w:r w:rsidR="000A37B5" w:rsidRPr="00A31EFD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721D36" w:rsidRPr="00A31EFD">
        <w:rPr>
          <w:rFonts w:ascii="TH SarabunPSK" w:hAnsi="TH SarabunPSK" w:cs="TH SarabunPSK"/>
          <w:color w:val="000000"/>
          <w:sz w:val="32"/>
          <w:szCs w:val="32"/>
        </w:rPr>
        <w:t>59</w:t>
      </w:r>
      <w:r w:rsidR="000A37B5" w:rsidRPr="00A31EFD">
        <w:rPr>
          <w:rFonts w:ascii="TH SarabunPSK" w:hAnsi="TH SarabunPSK" w:cs="TH SarabunPSK"/>
          <w:color w:val="000000"/>
          <w:sz w:val="32"/>
          <w:szCs w:val="32"/>
          <w:cs/>
        </w:rPr>
        <w:t>% เพศทางเลือก 4.70% ไม่ประสงค์จะ</w:t>
      </w:r>
      <w:r w:rsidR="009F3416">
        <w:rPr>
          <w:rFonts w:ascii="TH SarabunPSK" w:hAnsi="TH SarabunPSK" w:cs="TH SarabunPSK"/>
          <w:color w:val="000000"/>
          <w:sz w:val="32"/>
          <w:szCs w:val="32"/>
          <w:cs/>
        </w:rPr>
        <w:t>‍</w:t>
      </w:r>
      <w:r w:rsidR="000A37B5" w:rsidRPr="00A31EFD">
        <w:rPr>
          <w:rFonts w:ascii="TH SarabunPSK" w:hAnsi="TH SarabunPSK" w:cs="TH SarabunPSK"/>
          <w:color w:val="000000"/>
          <w:sz w:val="32"/>
          <w:szCs w:val="32"/>
          <w:cs/>
        </w:rPr>
        <w:t>ระบุ 1.54% ช่วงอายุ 18-25 ปี 13.53% 26-35 ปี 22.04% 36-45 ปี 24.47% 46-59 ปี 28.44% ตั้งแต่ 60 ปีขึ้นไป 11.51% ระดับการศึกษา ประถม/ต่ำกว่า 11.51% มัธยมต้น 18.56% มัธยมปลาย/ปวช. 21.47% อนุปริญญา/ปวส. 15.32% ป.ตรี 26.18% และสูงกว่า ป.ตรี 6.97% อาชีพ ข้าราชการ/ลูกจ้าง/รัฐและรัฐวิสาหกิจ 12.07% พนักงาน/ลูกจ้างเอกชน 26.01% เจ้าของธุรกิจ/ประกอบอาชีพอิสระ 16.61% เกษตรกรรม/เลี้ยงสัตว์/ประมง 8.51% รับจ้างทั่วไป/ใช้แรงงาน 10.78% แม่บ้าน/พ่อบ้าน/เกษียณ 10.45% นักเรียน/นักศึกษา 9.08% และว่างงาน 6.48% สำรวจใน 6 ภูมิภาค ได้แก่ กทม. และปริมณฑล 14.51% ภาคกลาง 13.70% ภาคตะวันออก 7.46% ภาคใต้ 13.78% ภาคเหนือ 18.31% และภาคอีสาน 32.25%</w:t>
      </w:r>
    </w:p>
    <w:p w14:paraId="6DAF9CB2" w14:textId="76934BAD" w:rsidR="00F36C66" w:rsidRPr="00A31EFD" w:rsidRDefault="00F36C66" w:rsidP="00BE4944">
      <w:pPr>
        <w:pStyle w:val="NormalWeb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A31EFD">
        <w:rPr>
          <w:rFonts w:ascii="TH SarabunPSK" w:hAnsi="TH SarabunPSK" w:cs="TH SarabunPSK"/>
          <w:b/>
          <w:bCs/>
          <w:i/>
          <w:iCs/>
          <w:color w:val="000000" w:themeColor="text1"/>
          <w:spacing w:val="-10"/>
          <w:sz w:val="32"/>
          <w:szCs w:val="32"/>
          <w:cs/>
        </w:rPr>
        <w:t xml:space="preserve">เอกสารฉบับเต็ม </w:t>
      </w:r>
      <w:r w:rsidRPr="00A31EFD">
        <w:rPr>
          <w:rFonts w:ascii="TH SarabunPSK" w:hAnsi="TH SarabunPSK" w:cs="TH SarabunPSK"/>
          <w:b/>
          <w:bCs/>
          <w:i/>
          <w:iCs/>
          <w:color w:val="000000" w:themeColor="text1"/>
          <w:spacing w:val="-10"/>
          <w:sz w:val="32"/>
          <w:szCs w:val="32"/>
        </w:rPr>
        <w:t xml:space="preserve">FB: IFD Poll &amp; Survey, www.ifd.or.th, </w:t>
      </w:r>
      <w:hyperlink r:id="rId7" w:history="1">
        <w:r w:rsidRPr="00A31EFD">
          <w:rPr>
            <w:rStyle w:val="Hyperlink"/>
            <w:rFonts w:ascii="TH SarabunPSK" w:eastAsiaTheme="majorEastAsia" w:hAnsi="TH SarabunPSK" w:cs="TH SarabunPSK"/>
            <w:i/>
            <w:iCs/>
            <w:spacing w:val="-10"/>
            <w:sz w:val="32"/>
            <w:szCs w:val="32"/>
          </w:rPr>
          <w:t>www.ifdpoll.com</w:t>
        </w:r>
      </w:hyperlink>
      <w:r w:rsidRPr="00A31EFD">
        <w:rPr>
          <w:rFonts w:ascii="TH SarabunPSK" w:hAnsi="TH SarabunPSK" w:cs="TH SarabunPSK"/>
          <w:b/>
          <w:bCs/>
          <w:i/>
          <w:iCs/>
          <w:color w:val="000000" w:themeColor="text1"/>
          <w:spacing w:val="-10"/>
          <w:sz w:val="32"/>
          <w:szCs w:val="32"/>
        </w:rPr>
        <w:t>,</w:t>
      </w:r>
      <w:r w:rsidRPr="00A31EFD">
        <w:rPr>
          <w:rFonts w:ascii="TH SarabunPSK" w:hAnsi="TH SarabunPSK" w:cs="TH SarabunPSK"/>
          <w:b/>
          <w:bCs/>
          <w:i/>
          <w:iCs/>
          <w:color w:val="000000" w:themeColor="text1"/>
          <w:spacing w:val="-10"/>
          <w:sz w:val="32"/>
          <w:szCs w:val="32"/>
          <w:cs/>
        </w:rPr>
        <w:t xml:space="preserve"> </w:t>
      </w:r>
    </w:p>
    <w:p w14:paraId="051B4769" w14:textId="77777777" w:rsidR="00F36C66" w:rsidRPr="00A31EFD" w:rsidRDefault="00F36C66" w:rsidP="00BE4944">
      <w:pPr>
        <w:jc w:val="thaiDistribute"/>
        <w:outlineLvl w:val="1"/>
        <w:rPr>
          <w:rFonts w:ascii="TH SarabunPSK" w:hAnsi="TH SarabunPSK" w:cs="TH SarabunPSK"/>
          <w:b/>
          <w:bCs/>
          <w:i/>
          <w:iCs/>
          <w:color w:val="000000" w:themeColor="text1"/>
          <w:spacing w:val="-10"/>
          <w:sz w:val="32"/>
          <w:szCs w:val="32"/>
          <w:cs/>
        </w:rPr>
      </w:pPr>
      <w:r w:rsidRPr="00A31EFD">
        <w:rPr>
          <w:rFonts w:ascii="TH SarabunPSK" w:hAnsi="TH SarabunPSK" w:cs="TH SarabunPSK"/>
          <w:b/>
          <w:bCs/>
          <w:i/>
          <w:iCs/>
          <w:color w:val="000000" w:themeColor="text1"/>
          <w:spacing w:val="-10"/>
          <w:sz w:val="32"/>
          <w:szCs w:val="32"/>
        </w:rPr>
        <w:t>E-mail:</w:t>
      </w:r>
      <w:r w:rsidRPr="00A31EFD">
        <w:rPr>
          <w:rFonts w:ascii="TH SarabunPSK" w:hAnsi="TH SarabunPSK" w:cs="TH SarabunPSK"/>
          <w:b/>
          <w:bCs/>
          <w:i/>
          <w:iCs/>
          <w:color w:val="000000" w:themeColor="text1"/>
          <w:spacing w:val="-10"/>
          <w:sz w:val="32"/>
          <w:szCs w:val="32"/>
          <w:cs/>
        </w:rPr>
        <w:t xml:space="preserve"> </w:t>
      </w:r>
      <w:hyperlink r:id="rId8" w:history="1">
        <w:r w:rsidRPr="00A31EFD">
          <w:rPr>
            <w:rStyle w:val="Hyperlink"/>
            <w:rFonts w:ascii="TH SarabunPSK" w:eastAsiaTheme="majorEastAsia" w:hAnsi="TH SarabunPSK" w:cs="TH SarabunPSK"/>
            <w:i/>
            <w:iCs/>
            <w:spacing w:val="-10"/>
            <w:sz w:val="32"/>
            <w:szCs w:val="32"/>
          </w:rPr>
          <w:t>ifd-pollsurvey@ifdpoll.com</w:t>
        </w:r>
      </w:hyperlink>
      <w:r w:rsidRPr="00A31EFD">
        <w:rPr>
          <w:rFonts w:ascii="TH SarabunPSK" w:hAnsi="TH SarabunPSK" w:cs="TH SarabunPSK"/>
          <w:b/>
          <w:bCs/>
          <w:i/>
          <w:iCs/>
          <w:color w:val="000000" w:themeColor="text1"/>
          <w:spacing w:val="-10"/>
          <w:sz w:val="32"/>
          <w:szCs w:val="32"/>
        </w:rPr>
        <w:t>, 065-567-2266</w:t>
      </w:r>
    </w:p>
    <w:p w14:paraId="028F4C75" w14:textId="77777777" w:rsidR="00F36C66" w:rsidRPr="00A31EFD" w:rsidRDefault="00F36C66" w:rsidP="00BE494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CF95A96" w14:textId="5743BD1B" w:rsidR="00721D36" w:rsidRPr="00A31EFD" w:rsidRDefault="00721D36" w:rsidP="00BE494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1EFD">
        <w:rPr>
          <w:rFonts w:ascii="TH SarabunPSK" w:hAnsi="TH SarabunPSK" w:cs="TH SarabunPSK"/>
          <w:sz w:val="32"/>
          <w:szCs w:val="32"/>
        </w:rPr>
        <w:t xml:space="preserve"> </w:t>
      </w:r>
    </w:p>
    <w:p w14:paraId="61369C94" w14:textId="77777777" w:rsidR="00F36C66" w:rsidRPr="00A31EFD" w:rsidRDefault="00F36C66" w:rsidP="00BE4944">
      <w:pPr>
        <w:pStyle w:val="NormalWeb"/>
        <w:spacing w:before="0" w:beforeAutospacing="0" w:after="0" w:afterAutospacing="0"/>
        <w:ind w:left="567" w:hanging="207"/>
        <w:jc w:val="both"/>
        <w:rPr>
          <w:rFonts w:ascii="TH SarabunPSK" w:hAnsi="TH SarabunPSK" w:cs="TH SarabunPSK"/>
          <w:color w:val="0000E8"/>
          <w:sz w:val="32"/>
          <w:szCs w:val="32"/>
        </w:rPr>
      </w:pPr>
    </w:p>
    <w:p w14:paraId="02AD6D7E" w14:textId="2BBBF9FF" w:rsidR="007F4175" w:rsidRDefault="007F4175" w:rsidP="00BE494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1FF31E5" w14:textId="77777777" w:rsidR="00B910E5" w:rsidRDefault="00B910E5" w:rsidP="00BE494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65057B8" w14:textId="77777777" w:rsidR="00B910E5" w:rsidRDefault="00B910E5" w:rsidP="00BE494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9529D8B" w14:textId="77777777" w:rsidR="00B910E5" w:rsidRDefault="00B910E5" w:rsidP="00BE494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BA4F0BF" w14:textId="77777777" w:rsidR="00B910E5" w:rsidRDefault="00B910E5" w:rsidP="00BE494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B626104" w14:textId="77777777" w:rsidR="00B910E5" w:rsidRDefault="00B910E5" w:rsidP="00BE494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138245A" w14:textId="77777777" w:rsidR="00B910E5" w:rsidRDefault="00B910E5" w:rsidP="00BE494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05B38B9" w14:textId="0C84CFE9" w:rsidR="00B910E5" w:rsidRPr="00A31EFD" w:rsidRDefault="00B910E5" w:rsidP="00BE494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0839778F" wp14:editId="542437FD">
            <wp:extent cx="6469380" cy="9151620"/>
            <wp:effectExtent l="0" t="0" r="7620" b="0"/>
            <wp:docPr id="18748758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10E5" w:rsidRPr="00A31EFD" w:rsidSect="00F65822">
      <w:headerReference w:type="even" r:id="rId10"/>
      <w:headerReference w:type="default" r:id="rId11"/>
      <w:footerReference w:type="default" r:id="rId12"/>
      <w:pgSz w:w="11906" w:h="16838"/>
      <w:pgMar w:top="851" w:right="851" w:bottom="851" w:left="851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8D23A" w14:textId="77777777" w:rsidR="004720F1" w:rsidRDefault="004720F1">
      <w:r>
        <w:separator/>
      </w:r>
    </w:p>
  </w:endnote>
  <w:endnote w:type="continuationSeparator" w:id="0">
    <w:p w14:paraId="43089A09" w14:textId="77777777" w:rsidR="004720F1" w:rsidRDefault="00472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ocs-Roboto">
    <w:altName w:val="Cambria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 New">
    <w:altName w:val="Cord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F9816" w14:textId="77777777" w:rsidR="00F54C23" w:rsidRDefault="001F2F14">
    <w:pPr>
      <w:pStyle w:val="Footer"/>
    </w:pPr>
    <w:r>
      <w:rPr>
        <w:rFonts w:ascii="TH SarabunPSK" w:hAnsi="TH SarabunPSK" w:cs="TH SarabunPSK" w:hint="cs"/>
        <w:noProof/>
        <w:color w:val="000000" w:themeColor="text1"/>
        <w:szCs w:val="32"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45BB27" wp14:editId="0F29CFF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172635" cy="555811"/>
              <wp:effectExtent l="0" t="0" r="0" b="3175"/>
              <wp:wrapNone/>
              <wp:docPr id="313436170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72635" cy="555811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6DA3B9" w14:textId="77777777" w:rsidR="00F54C23" w:rsidRPr="00C64155" w:rsidRDefault="001F2F14" w:rsidP="00AD7DAA">
                          <w:pPr>
                            <w:rPr>
                              <w:rFonts w:ascii="TH SarabunPSK" w:hAnsi="TH SarabunPSK" w:cs="TH SarabunPSK"/>
                              <w:i/>
                              <w:iCs/>
                              <w:sz w:val="26"/>
                              <w:szCs w:val="26"/>
                            </w:rPr>
                          </w:pPr>
                          <w:r w:rsidRPr="00C64155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26"/>
                              <w:szCs w:val="26"/>
                              <w:cs/>
                            </w:rPr>
                            <w:t>ศ</w:t>
                          </w:r>
                          <w:r w:rsidRPr="00C64155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26"/>
                              <w:szCs w:val="26"/>
                            </w:rPr>
                            <w:t>.</w:t>
                          </w:r>
                          <w:r w:rsidRPr="00C64155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26"/>
                              <w:szCs w:val="26"/>
                              <w:cs/>
                            </w:rPr>
                            <w:t>ดร</w:t>
                          </w:r>
                          <w:r w:rsidRPr="00C64155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26"/>
                              <w:szCs w:val="26"/>
                            </w:rPr>
                            <w:t>.</w:t>
                          </w:r>
                          <w:r w:rsidRPr="00C64155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26"/>
                              <w:szCs w:val="26"/>
                              <w:cs/>
                            </w:rPr>
                            <w:t>เกรียงศักดิ์ เจริญวงศ์ศักดิ์ ประธานไอเอฟดีโพลและเซอร์เวย์ และสถาบันอนาคตศึกษาเพื่อการพัฒนา</w:t>
                          </w:r>
                        </w:p>
                        <w:p w14:paraId="762ED7AE" w14:textId="71DE9313" w:rsidR="00F54C23" w:rsidRPr="00C64155" w:rsidRDefault="001F2F14" w:rsidP="00AD7DAA">
                          <w:pPr>
                            <w:rPr>
                              <w:rFonts w:ascii="TH SarabunPSK" w:hAnsi="TH SarabunPSK" w:cs="TH SarabunPSK"/>
                              <w:i/>
                              <w:iCs/>
                              <w:sz w:val="26"/>
                              <w:szCs w:val="26"/>
                              <w:cs/>
                            </w:rPr>
                          </w:pPr>
                          <w:r w:rsidRPr="00C64155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26"/>
                              <w:szCs w:val="26"/>
                              <w:cs/>
                            </w:rPr>
                            <w:t>จิตติมา บุญวิทยา ผู้อำนวยการไอเอฟดีโพลและเซอร์เวย์</w:t>
                          </w:r>
                          <w:r w:rsidR="00337BEF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26"/>
                              <w:szCs w:val="26"/>
                              <w:cs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45BB27" id="Rectangle 1" o:spid="_x0000_s1026" style="position:absolute;margin-left:0;margin-top:0;width:407.3pt;height:4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" fillcolor="white [3201]" stroked="f" strokeweight="1pt">
              <v:textbox>
                <w:txbxContent>
                  <w:p w14:paraId="516DA3B9" w14:textId="77777777" w:rsidR="00F54C23" w:rsidRPr="00C64155" w:rsidRDefault="001F2F14" w:rsidP="00AD7DAA">
                    <w:pPr>
                      <w:rPr>
                        <w:rFonts w:ascii="TH SarabunPSK" w:hAnsi="TH SarabunPSK" w:cs="TH SarabunPSK"/>
                        <w:i/>
                        <w:iCs/>
                        <w:sz w:val="26"/>
                        <w:szCs w:val="26"/>
                      </w:rPr>
                    </w:pPr>
                    <w:r w:rsidRPr="00C64155">
                      <w:rPr>
                        <w:rFonts w:ascii="TH SarabunPSK" w:hAnsi="TH SarabunPSK" w:cs="TH SarabunPSK" w:hint="cs"/>
                        <w:i/>
                        <w:iCs/>
                        <w:sz w:val="26"/>
                        <w:szCs w:val="26"/>
                        <w:cs/>
                      </w:rPr>
                      <w:t>ศ</w:t>
                    </w:r>
                    <w:r w:rsidRPr="00C64155">
                      <w:rPr>
                        <w:rFonts w:ascii="TH SarabunPSK" w:hAnsi="TH SarabunPSK" w:cs="TH SarabunPSK" w:hint="cs"/>
                        <w:i/>
                        <w:iCs/>
                        <w:sz w:val="26"/>
                        <w:szCs w:val="26"/>
                      </w:rPr>
                      <w:t>.</w:t>
                    </w:r>
                    <w:r w:rsidRPr="00C64155">
                      <w:rPr>
                        <w:rFonts w:ascii="TH SarabunPSK" w:hAnsi="TH SarabunPSK" w:cs="TH SarabunPSK" w:hint="cs"/>
                        <w:i/>
                        <w:iCs/>
                        <w:sz w:val="26"/>
                        <w:szCs w:val="26"/>
                        <w:cs/>
                      </w:rPr>
                      <w:t>ดร</w:t>
                    </w:r>
                    <w:r w:rsidRPr="00C64155">
                      <w:rPr>
                        <w:rFonts w:ascii="TH SarabunPSK" w:hAnsi="TH SarabunPSK" w:cs="TH SarabunPSK" w:hint="cs"/>
                        <w:i/>
                        <w:iCs/>
                        <w:sz w:val="26"/>
                        <w:szCs w:val="26"/>
                      </w:rPr>
                      <w:t>.</w:t>
                    </w:r>
                    <w:r w:rsidRPr="00C64155">
                      <w:rPr>
                        <w:rFonts w:ascii="TH SarabunPSK" w:hAnsi="TH SarabunPSK" w:cs="TH SarabunPSK" w:hint="cs"/>
                        <w:i/>
                        <w:iCs/>
                        <w:sz w:val="26"/>
                        <w:szCs w:val="26"/>
                        <w:cs/>
                      </w:rPr>
                      <w:t>เกรียงศักดิ์ เจริญวงศ์ศักดิ์ ประธานไอเอฟดีโพลและเซอร์เวย์ และสถาบันอนาคตศึกษาเพื่อการพัฒนา</w:t>
                    </w:r>
                  </w:p>
                  <w:p w14:paraId="762ED7AE" w14:textId="71DE9313" w:rsidR="00F54C23" w:rsidRPr="00C64155" w:rsidRDefault="001F2F14" w:rsidP="00AD7DAA">
                    <w:pPr>
                      <w:rPr>
                        <w:rFonts w:ascii="TH SarabunPSK" w:hAnsi="TH SarabunPSK" w:cs="TH SarabunPSK"/>
                        <w:i/>
                        <w:iCs/>
                        <w:sz w:val="26"/>
                        <w:szCs w:val="26"/>
                        <w:cs/>
                      </w:rPr>
                    </w:pPr>
                    <w:r w:rsidRPr="00C64155">
                      <w:rPr>
                        <w:rFonts w:ascii="TH SarabunPSK" w:hAnsi="TH SarabunPSK" w:cs="TH SarabunPSK" w:hint="cs"/>
                        <w:i/>
                        <w:iCs/>
                        <w:sz w:val="26"/>
                        <w:szCs w:val="26"/>
                        <w:cs/>
                      </w:rPr>
                      <w:t>จิตติมา บุญวิทยา ผู้อำนวยการไอเอฟดีโพลและเซอร์เวย์</w:t>
                    </w:r>
                    <w:r w:rsidR="00337BEF">
                      <w:rPr>
                        <w:rFonts w:ascii="TH SarabunPSK" w:hAnsi="TH SarabunPSK" w:cs="TH SarabunPSK" w:hint="cs"/>
                        <w:i/>
                        <w:iCs/>
                        <w:sz w:val="26"/>
                        <w:szCs w:val="26"/>
                        <w:cs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E303E" w14:textId="77777777" w:rsidR="004720F1" w:rsidRDefault="004720F1">
      <w:r>
        <w:separator/>
      </w:r>
    </w:p>
  </w:footnote>
  <w:footnote w:type="continuationSeparator" w:id="0">
    <w:p w14:paraId="2F1E0840" w14:textId="77777777" w:rsidR="004720F1" w:rsidRDefault="00472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cs/>
      </w:rPr>
      <w:id w:val="1637602142"/>
      <w:docPartObj>
        <w:docPartGallery w:val="Page Numbers (Top of Page)"/>
        <w:docPartUnique/>
      </w:docPartObj>
    </w:sdtPr>
    <w:sdtContent>
      <w:p w14:paraId="0CBF5466" w14:textId="77777777" w:rsidR="00F54C23" w:rsidRDefault="001F2F14" w:rsidP="000966CA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  <w:cs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cs/>
          </w:rPr>
          <w:fldChar w:fldCharType="end"/>
        </w:r>
      </w:p>
    </w:sdtContent>
  </w:sdt>
  <w:p w14:paraId="231592D1" w14:textId="77777777" w:rsidR="00F54C23" w:rsidRDefault="00F54C23" w:rsidP="004D3BD3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cs/>
      </w:rPr>
      <w:id w:val="578794072"/>
      <w:docPartObj>
        <w:docPartGallery w:val="Page Numbers (Top of Page)"/>
        <w:docPartUnique/>
      </w:docPartObj>
    </w:sdtPr>
    <w:sdtContent>
      <w:p w14:paraId="6A2FCCFA" w14:textId="77777777" w:rsidR="00F54C23" w:rsidRDefault="001F2F14" w:rsidP="000966CA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  <w:cs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cs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  <w:cs/>
          </w:rPr>
          <w:fldChar w:fldCharType="end"/>
        </w:r>
      </w:p>
    </w:sdtContent>
  </w:sdt>
  <w:p w14:paraId="46D76FBB" w14:textId="77777777" w:rsidR="00F54C23" w:rsidRDefault="001F2F14" w:rsidP="00F65822">
    <w:pPr>
      <w:pStyle w:val="Header"/>
      <w:spacing w:after="120"/>
      <w:ind w:right="360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44E81CC" wp14:editId="2706B93B">
          <wp:simplePos x="0" y="0"/>
          <wp:positionH relativeFrom="column">
            <wp:posOffset>0</wp:posOffset>
          </wp:positionH>
          <wp:positionV relativeFrom="paragraph">
            <wp:posOffset>-300990</wp:posOffset>
          </wp:positionV>
          <wp:extent cx="1079416" cy="540000"/>
          <wp:effectExtent l="0" t="0" r="0" b="0"/>
          <wp:wrapNone/>
          <wp:docPr id="68661900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416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16812"/>
    <w:multiLevelType w:val="hybridMultilevel"/>
    <w:tmpl w:val="4134FDB4"/>
    <w:lvl w:ilvl="0" w:tplc="E6CCBB7E">
      <w:start w:val="1"/>
      <w:numFmt w:val="decimal"/>
      <w:lvlText w:val="%1)"/>
      <w:lvlJc w:val="left"/>
      <w:pPr>
        <w:ind w:left="720" w:hanging="360"/>
      </w:pPr>
      <w:rPr>
        <w:rFonts w:ascii="docs-Roboto" w:hAnsi="docs-Roboto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D1538"/>
    <w:multiLevelType w:val="hybridMultilevel"/>
    <w:tmpl w:val="971227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B4343"/>
    <w:multiLevelType w:val="hybridMultilevel"/>
    <w:tmpl w:val="40985CA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F45AC"/>
    <w:multiLevelType w:val="hybridMultilevel"/>
    <w:tmpl w:val="1DF8294A"/>
    <w:lvl w:ilvl="0" w:tplc="4872A6AE">
      <w:start w:val="1"/>
      <w:numFmt w:val="decimal"/>
      <w:lvlText w:val="%1)"/>
      <w:lvlJc w:val="left"/>
      <w:pPr>
        <w:ind w:left="720" w:hanging="360"/>
      </w:pPr>
      <w:rPr>
        <w:rFonts w:ascii="TH SarabunPSK" w:hAnsi="TH SarabunPSK" w:cs="TH SarabunPSK" w:hint="default"/>
        <w:b/>
        <w:bCs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87857"/>
    <w:multiLevelType w:val="hybridMultilevel"/>
    <w:tmpl w:val="E662C0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A64F5"/>
    <w:multiLevelType w:val="hybridMultilevel"/>
    <w:tmpl w:val="1054B43E"/>
    <w:lvl w:ilvl="0" w:tplc="E6CCBB7E">
      <w:start w:val="1"/>
      <w:numFmt w:val="decimal"/>
      <w:lvlText w:val="%1)"/>
      <w:lvlJc w:val="left"/>
      <w:pPr>
        <w:ind w:left="720" w:hanging="360"/>
      </w:pPr>
      <w:rPr>
        <w:rFonts w:ascii="docs-Roboto" w:hAnsi="docs-Roboto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A544C"/>
    <w:multiLevelType w:val="hybridMultilevel"/>
    <w:tmpl w:val="EAD0BF76"/>
    <w:lvl w:ilvl="0" w:tplc="E6CCBB7E">
      <w:start w:val="1"/>
      <w:numFmt w:val="decimal"/>
      <w:lvlText w:val="%1)"/>
      <w:lvlJc w:val="left"/>
      <w:pPr>
        <w:ind w:left="720" w:hanging="360"/>
      </w:pPr>
      <w:rPr>
        <w:rFonts w:ascii="docs-Roboto" w:hAnsi="docs-Roboto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85F66"/>
    <w:multiLevelType w:val="hybridMultilevel"/>
    <w:tmpl w:val="C2D4EC30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7C760D"/>
    <w:multiLevelType w:val="multilevel"/>
    <w:tmpl w:val="5E3EC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8E118F"/>
    <w:multiLevelType w:val="hybridMultilevel"/>
    <w:tmpl w:val="7A92BDDE"/>
    <w:lvl w:ilvl="0" w:tplc="E6CCBB7E">
      <w:start w:val="1"/>
      <w:numFmt w:val="decimal"/>
      <w:lvlText w:val="%1)"/>
      <w:lvlJc w:val="left"/>
      <w:pPr>
        <w:ind w:left="720" w:hanging="360"/>
      </w:pPr>
      <w:rPr>
        <w:rFonts w:ascii="docs-Roboto" w:hAnsi="docs-Roboto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795621"/>
    <w:multiLevelType w:val="hybridMultilevel"/>
    <w:tmpl w:val="E3DC092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4B0860"/>
    <w:multiLevelType w:val="hybridMultilevel"/>
    <w:tmpl w:val="4D4E3118"/>
    <w:lvl w:ilvl="0" w:tplc="B770D3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1233F4"/>
    <w:multiLevelType w:val="hybridMultilevel"/>
    <w:tmpl w:val="AD6A61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87E42"/>
    <w:multiLevelType w:val="hybridMultilevel"/>
    <w:tmpl w:val="153874CA"/>
    <w:lvl w:ilvl="0" w:tplc="14B274EE">
      <w:start w:val="1"/>
      <w:numFmt w:val="decimal"/>
      <w:lvlText w:val="%1)"/>
      <w:lvlJc w:val="left"/>
      <w:pPr>
        <w:ind w:left="36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AC45F9A"/>
    <w:multiLevelType w:val="hybridMultilevel"/>
    <w:tmpl w:val="D1BC9B26"/>
    <w:lvl w:ilvl="0" w:tplc="14B274EE">
      <w:start w:val="1"/>
      <w:numFmt w:val="decimal"/>
      <w:lvlText w:val="%1)"/>
      <w:lvlJc w:val="left"/>
      <w:pPr>
        <w:ind w:left="36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311226"/>
    <w:multiLevelType w:val="hybridMultilevel"/>
    <w:tmpl w:val="EF289B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7D51F0"/>
    <w:multiLevelType w:val="hybridMultilevel"/>
    <w:tmpl w:val="49DCE572"/>
    <w:lvl w:ilvl="0" w:tplc="05CCA282">
      <w:start w:val="1"/>
      <w:numFmt w:val="decimal"/>
      <w:lvlText w:val="%1)"/>
      <w:lvlJc w:val="left"/>
      <w:pPr>
        <w:ind w:left="720" w:hanging="360"/>
      </w:pPr>
      <w:rPr>
        <w:rFonts w:ascii="sa" w:hAnsi="sa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516DE5"/>
    <w:multiLevelType w:val="hybridMultilevel"/>
    <w:tmpl w:val="816214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25CF7"/>
    <w:multiLevelType w:val="hybridMultilevel"/>
    <w:tmpl w:val="C4BE3BEE"/>
    <w:lvl w:ilvl="0" w:tplc="DBA291B4">
      <w:start w:val="1"/>
      <w:numFmt w:val="bullet"/>
      <w:pStyle w:val="ListParagraph"/>
      <w:lvlText w:val=""/>
      <w:lvlJc w:val="left"/>
      <w:pPr>
        <w:ind w:left="644" w:hanging="360"/>
      </w:pPr>
      <w:rPr>
        <w:rFonts w:ascii="Symbol" w:hAnsi="Symbol" w:hint="default"/>
        <w:sz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6215B2"/>
    <w:multiLevelType w:val="hybridMultilevel"/>
    <w:tmpl w:val="19CC14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AB7DD0"/>
    <w:multiLevelType w:val="hybridMultilevel"/>
    <w:tmpl w:val="BEF8B4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D91DF7"/>
    <w:multiLevelType w:val="hybridMultilevel"/>
    <w:tmpl w:val="A25C164A"/>
    <w:lvl w:ilvl="0" w:tplc="05CCA282">
      <w:start w:val="1"/>
      <w:numFmt w:val="decimal"/>
      <w:lvlText w:val="%1)"/>
      <w:lvlJc w:val="left"/>
      <w:pPr>
        <w:ind w:left="1440" w:hanging="360"/>
      </w:pPr>
      <w:rPr>
        <w:rFonts w:ascii="sa" w:hAnsi="sa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5DC5579"/>
    <w:multiLevelType w:val="hybridMultilevel"/>
    <w:tmpl w:val="2E82B9C2"/>
    <w:lvl w:ilvl="0" w:tplc="CB0E65E6">
      <w:start w:val="1"/>
      <w:numFmt w:val="decimal"/>
      <w:lvlText w:val="%1)"/>
      <w:lvlJc w:val="left"/>
      <w:pPr>
        <w:ind w:left="720" w:hanging="360"/>
      </w:pPr>
      <w:rPr>
        <w:rFonts w:ascii="TH SarabunPSK" w:eastAsia="Times New Roman" w:hAnsi="TH SarabunPSK" w:cs="TH SarabunPSK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DA2989"/>
    <w:multiLevelType w:val="hybridMultilevel"/>
    <w:tmpl w:val="EC8C45FA"/>
    <w:lvl w:ilvl="0" w:tplc="F5A2F08E">
      <w:start w:val="1"/>
      <w:numFmt w:val="bullet"/>
      <w:pStyle w:val="NoSpacing"/>
      <w:lvlText w:val=" 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EF4CC4"/>
    <w:multiLevelType w:val="hybridMultilevel"/>
    <w:tmpl w:val="67C446D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0F0591"/>
    <w:multiLevelType w:val="hybridMultilevel"/>
    <w:tmpl w:val="83BAE1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D6C79E3"/>
    <w:multiLevelType w:val="multilevel"/>
    <w:tmpl w:val="9ABE1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BA728E"/>
    <w:multiLevelType w:val="hybridMultilevel"/>
    <w:tmpl w:val="1846A7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59537E"/>
    <w:multiLevelType w:val="hybridMultilevel"/>
    <w:tmpl w:val="BAA24A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913AE3"/>
    <w:multiLevelType w:val="hybridMultilevel"/>
    <w:tmpl w:val="394C6AC2"/>
    <w:lvl w:ilvl="0" w:tplc="95627F9E">
      <w:start w:val="1"/>
      <w:numFmt w:val="decimal"/>
      <w:lvlText w:val="%1)"/>
      <w:lvlJc w:val="left"/>
      <w:pPr>
        <w:ind w:left="1140" w:hanging="4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39B1DB8"/>
    <w:multiLevelType w:val="multilevel"/>
    <w:tmpl w:val="BEE87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6751DF"/>
    <w:multiLevelType w:val="hybridMultilevel"/>
    <w:tmpl w:val="2736B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E761C"/>
    <w:multiLevelType w:val="hybridMultilevel"/>
    <w:tmpl w:val="E1C4CCE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B4450E"/>
    <w:multiLevelType w:val="hybridMultilevel"/>
    <w:tmpl w:val="B5F4D8E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E31FC7"/>
    <w:multiLevelType w:val="hybridMultilevel"/>
    <w:tmpl w:val="AF9A3D28"/>
    <w:lvl w:ilvl="0" w:tplc="7944C3D8">
      <w:start w:val="1"/>
      <w:numFmt w:val="bullet"/>
      <w:lvlText w:val="•"/>
      <w:lvlJc w:val="left"/>
      <w:pPr>
        <w:ind w:left="1440" w:hanging="72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22B37E5"/>
    <w:multiLevelType w:val="hybridMultilevel"/>
    <w:tmpl w:val="21B226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367709">
    <w:abstractNumId w:val="18"/>
  </w:num>
  <w:num w:numId="2" w16cid:durableId="1076973828">
    <w:abstractNumId w:val="23"/>
  </w:num>
  <w:num w:numId="3" w16cid:durableId="508300017">
    <w:abstractNumId w:val="7"/>
  </w:num>
  <w:num w:numId="4" w16cid:durableId="2111387102">
    <w:abstractNumId w:val="25"/>
  </w:num>
  <w:num w:numId="5" w16cid:durableId="1727102775">
    <w:abstractNumId w:val="34"/>
  </w:num>
  <w:num w:numId="6" w16cid:durableId="327946584">
    <w:abstractNumId w:val="8"/>
  </w:num>
  <w:num w:numId="7" w16cid:durableId="2098862266">
    <w:abstractNumId w:val="26"/>
  </w:num>
  <w:num w:numId="8" w16cid:durableId="928998535">
    <w:abstractNumId w:val="30"/>
  </w:num>
  <w:num w:numId="9" w16cid:durableId="2146702791">
    <w:abstractNumId w:val="14"/>
  </w:num>
  <w:num w:numId="10" w16cid:durableId="1578782739">
    <w:abstractNumId w:val="13"/>
  </w:num>
  <w:num w:numId="11" w16cid:durableId="1289705176">
    <w:abstractNumId w:val="35"/>
  </w:num>
  <w:num w:numId="12" w16cid:durableId="1207571577">
    <w:abstractNumId w:val="12"/>
  </w:num>
  <w:num w:numId="13" w16cid:durableId="1670478659">
    <w:abstractNumId w:val="1"/>
  </w:num>
  <w:num w:numId="14" w16cid:durableId="211114116">
    <w:abstractNumId w:val="4"/>
  </w:num>
  <w:num w:numId="15" w16cid:durableId="1148013912">
    <w:abstractNumId w:val="32"/>
  </w:num>
  <w:num w:numId="16" w16cid:durableId="2007974589">
    <w:abstractNumId w:val="10"/>
  </w:num>
  <w:num w:numId="17" w16cid:durableId="751777206">
    <w:abstractNumId w:val="17"/>
  </w:num>
  <w:num w:numId="18" w16cid:durableId="2122605032">
    <w:abstractNumId w:val="33"/>
  </w:num>
  <w:num w:numId="19" w16cid:durableId="740642732">
    <w:abstractNumId w:val="24"/>
  </w:num>
  <w:num w:numId="20" w16cid:durableId="1451970119">
    <w:abstractNumId w:val="20"/>
  </w:num>
  <w:num w:numId="21" w16cid:durableId="1333604585">
    <w:abstractNumId w:val="2"/>
  </w:num>
  <w:num w:numId="22" w16cid:durableId="1310860148">
    <w:abstractNumId w:val="28"/>
  </w:num>
  <w:num w:numId="23" w16cid:durableId="541092370">
    <w:abstractNumId w:val="0"/>
  </w:num>
  <w:num w:numId="24" w16cid:durableId="1976568540">
    <w:abstractNumId w:val="9"/>
  </w:num>
  <w:num w:numId="25" w16cid:durableId="82650521">
    <w:abstractNumId w:val="27"/>
  </w:num>
  <w:num w:numId="26" w16cid:durableId="695737939">
    <w:abstractNumId w:val="19"/>
  </w:num>
  <w:num w:numId="27" w16cid:durableId="423570414">
    <w:abstractNumId w:val="5"/>
  </w:num>
  <w:num w:numId="28" w16cid:durableId="639043136">
    <w:abstractNumId w:val="6"/>
  </w:num>
  <w:num w:numId="29" w16cid:durableId="2040205003">
    <w:abstractNumId w:val="21"/>
  </w:num>
  <w:num w:numId="30" w16cid:durableId="1952858170">
    <w:abstractNumId w:val="15"/>
  </w:num>
  <w:num w:numId="31" w16cid:durableId="1784376756">
    <w:abstractNumId w:val="31"/>
  </w:num>
  <w:num w:numId="32" w16cid:durableId="1392577585">
    <w:abstractNumId w:val="18"/>
  </w:num>
  <w:num w:numId="33" w16cid:durableId="941763881">
    <w:abstractNumId w:val="22"/>
  </w:num>
  <w:num w:numId="34" w16cid:durableId="1523588513">
    <w:abstractNumId w:val="11"/>
  </w:num>
  <w:num w:numId="35" w16cid:durableId="120806086">
    <w:abstractNumId w:val="16"/>
  </w:num>
  <w:num w:numId="36" w16cid:durableId="807674096">
    <w:abstractNumId w:val="29"/>
  </w:num>
  <w:num w:numId="37" w16cid:durableId="5214351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A00"/>
    <w:rsid w:val="000157C9"/>
    <w:rsid w:val="000349D7"/>
    <w:rsid w:val="00045E3D"/>
    <w:rsid w:val="00045F35"/>
    <w:rsid w:val="00081DA2"/>
    <w:rsid w:val="000A37B5"/>
    <w:rsid w:val="000B7F60"/>
    <w:rsid w:val="000C4139"/>
    <w:rsid w:val="000C4F6C"/>
    <w:rsid w:val="000E7D23"/>
    <w:rsid w:val="00122F62"/>
    <w:rsid w:val="00153B09"/>
    <w:rsid w:val="001574F5"/>
    <w:rsid w:val="001A3FDB"/>
    <w:rsid w:val="001A42D0"/>
    <w:rsid w:val="001B0D17"/>
    <w:rsid w:val="001B1705"/>
    <w:rsid w:val="001D2B22"/>
    <w:rsid w:val="001D7C10"/>
    <w:rsid w:val="001E4FBD"/>
    <w:rsid w:val="001F2F14"/>
    <w:rsid w:val="00225D5E"/>
    <w:rsid w:val="002804E8"/>
    <w:rsid w:val="00280D51"/>
    <w:rsid w:val="00284212"/>
    <w:rsid w:val="002D6B92"/>
    <w:rsid w:val="002E07E8"/>
    <w:rsid w:val="002F777F"/>
    <w:rsid w:val="00301505"/>
    <w:rsid w:val="00302638"/>
    <w:rsid w:val="00315FA7"/>
    <w:rsid w:val="00337BEF"/>
    <w:rsid w:val="003C4F5D"/>
    <w:rsid w:val="003D5EB0"/>
    <w:rsid w:val="003F5D99"/>
    <w:rsid w:val="00416B9A"/>
    <w:rsid w:val="0043624B"/>
    <w:rsid w:val="00436D17"/>
    <w:rsid w:val="0044171A"/>
    <w:rsid w:val="00457B7C"/>
    <w:rsid w:val="00460DE0"/>
    <w:rsid w:val="004720F1"/>
    <w:rsid w:val="0048305D"/>
    <w:rsid w:val="004906FC"/>
    <w:rsid w:val="004A6303"/>
    <w:rsid w:val="004C0A96"/>
    <w:rsid w:val="004C0C82"/>
    <w:rsid w:val="004C5300"/>
    <w:rsid w:val="005012D3"/>
    <w:rsid w:val="0050160B"/>
    <w:rsid w:val="00502DDF"/>
    <w:rsid w:val="0051693C"/>
    <w:rsid w:val="005253A4"/>
    <w:rsid w:val="00535DE8"/>
    <w:rsid w:val="00543821"/>
    <w:rsid w:val="00555E6C"/>
    <w:rsid w:val="00560C31"/>
    <w:rsid w:val="005661F7"/>
    <w:rsid w:val="0058724D"/>
    <w:rsid w:val="005915CD"/>
    <w:rsid w:val="005B23B8"/>
    <w:rsid w:val="005D6486"/>
    <w:rsid w:val="005D65F0"/>
    <w:rsid w:val="005F5B6E"/>
    <w:rsid w:val="00656D7B"/>
    <w:rsid w:val="00660D7B"/>
    <w:rsid w:val="006621AB"/>
    <w:rsid w:val="00681C84"/>
    <w:rsid w:val="00683D86"/>
    <w:rsid w:val="006908BA"/>
    <w:rsid w:val="006B7540"/>
    <w:rsid w:val="006E77A8"/>
    <w:rsid w:val="0070144A"/>
    <w:rsid w:val="00721D36"/>
    <w:rsid w:val="007358CF"/>
    <w:rsid w:val="00754225"/>
    <w:rsid w:val="00757489"/>
    <w:rsid w:val="00773B90"/>
    <w:rsid w:val="00776D8D"/>
    <w:rsid w:val="007865C8"/>
    <w:rsid w:val="00793B1E"/>
    <w:rsid w:val="007B4141"/>
    <w:rsid w:val="007C5C5B"/>
    <w:rsid w:val="007F4175"/>
    <w:rsid w:val="00837019"/>
    <w:rsid w:val="00844FEE"/>
    <w:rsid w:val="00865553"/>
    <w:rsid w:val="008956E5"/>
    <w:rsid w:val="00897B28"/>
    <w:rsid w:val="008B6804"/>
    <w:rsid w:val="008D1BE2"/>
    <w:rsid w:val="009025C9"/>
    <w:rsid w:val="00936622"/>
    <w:rsid w:val="00952F07"/>
    <w:rsid w:val="00954301"/>
    <w:rsid w:val="00970BEE"/>
    <w:rsid w:val="0098289C"/>
    <w:rsid w:val="009B1B16"/>
    <w:rsid w:val="009B2031"/>
    <w:rsid w:val="009C1A86"/>
    <w:rsid w:val="009D3430"/>
    <w:rsid w:val="009E0325"/>
    <w:rsid w:val="009E5C77"/>
    <w:rsid w:val="009F3416"/>
    <w:rsid w:val="00A200B0"/>
    <w:rsid w:val="00A23420"/>
    <w:rsid w:val="00A25B48"/>
    <w:rsid w:val="00A27D89"/>
    <w:rsid w:val="00A31EFD"/>
    <w:rsid w:val="00A56A00"/>
    <w:rsid w:val="00A70343"/>
    <w:rsid w:val="00A924B1"/>
    <w:rsid w:val="00AA26AD"/>
    <w:rsid w:val="00B10AFB"/>
    <w:rsid w:val="00B137BF"/>
    <w:rsid w:val="00B46700"/>
    <w:rsid w:val="00B55F01"/>
    <w:rsid w:val="00B778B7"/>
    <w:rsid w:val="00B81789"/>
    <w:rsid w:val="00B910E5"/>
    <w:rsid w:val="00B92D69"/>
    <w:rsid w:val="00BB55F9"/>
    <w:rsid w:val="00BB68ED"/>
    <w:rsid w:val="00BE263D"/>
    <w:rsid w:val="00BE4944"/>
    <w:rsid w:val="00BF0B37"/>
    <w:rsid w:val="00C02C45"/>
    <w:rsid w:val="00C301DE"/>
    <w:rsid w:val="00C44AF3"/>
    <w:rsid w:val="00C461D7"/>
    <w:rsid w:val="00C5700D"/>
    <w:rsid w:val="00C615A3"/>
    <w:rsid w:val="00C62BAE"/>
    <w:rsid w:val="00C63160"/>
    <w:rsid w:val="00C833F5"/>
    <w:rsid w:val="00C91F9E"/>
    <w:rsid w:val="00C94219"/>
    <w:rsid w:val="00C97C44"/>
    <w:rsid w:val="00D035C9"/>
    <w:rsid w:val="00D14222"/>
    <w:rsid w:val="00D17825"/>
    <w:rsid w:val="00D403ED"/>
    <w:rsid w:val="00D45887"/>
    <w:rsid w:val="00D527C3"/>
    <w:rsid w:val="00D613A1"/>
    <w:rsid w:val="00D61804"/>
    <w:rsid w:val="00D832E6"/>
    <w:rsid w:val="00D9626C"/>
    <w:rsid w:val="00DA0E1F"/>
    <w:rsid w:val="00DA63D7"/>
    <w:rsid w:val="00DB326C"/>
    <w:rsid w:val="00E0271E"/>
    <w:rsid w:val="00E17D49"/>
    <w:rsid w:val="00E221AC"/>
    <w:rsid w:val="00E23F24"/>
    <w:rsid w:val="00E23F3E"/>
    <w:rsid w:val="00E32F8F"/>
    <w:rsid w:val="00E73109"/>
    <w:rsid w:val="00E73A93"/>
    <w:rsid w:val="00E86DE3"/>
    <w:rsid w:val="00EC05EC"/>
    <w:rsid w:val="00EC10C4"/>
    <w:rsid w:val="00EF4030"/>
    <w:rsid w:val="00EF5DEC"/>
    <w:rsid w:val="00F072EE"/>
    <w:rsid w:val="00F15A5D"/>
    <w:rsid w:val="00F33B90"/>
    <w:rsid w:val="00F36C66"/>
    <w:rsid w:val="00F434E8"/>
    <w:rsid w:val="00F54C23"/>
    <w:rsid w:val="00F65822"/>
    <w:rsid w:val="00F84656"/>
    <w:rsid w:val="00F9121F"/>
    <w:rsid w:val="00FA0171"/>
    <w:rsid w:val="00FC3617"/>
    <w:rsid w:val="00FD72E3"/>
    <w:rsid w:val="00FF0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A3D925"/>
  <w15:chartTrackingRefBased/>
  <w15:docId w15:val="{044D357F-37EB-DE4D-BA43-ED5E7B073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A00"/>
    <w:rPr>
      <w:rFonts w:ascii="Times New Roman" w:eastAsia="Times New Roman" w:hAnsi="Times New Roman" w:cs="Times New Roman"/>
      <w:kern w:val="0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6A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7D89"/>
    <w:pPr>
      <w:keepNext/>
      <w:keepLines/>
      <w:spacing w:before="120"/>
      <w:outlineLvl w:val="1"/>
    </w:pPr>
    <w:rPr>
      <w:rFonts w:eastAsiaTheme="majorEastAsia" w:cstheme="majorBidi"/>
      <w:b/>
      <w:bCs/>
      <w:color w:val="000000" w:themeColor="text1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7D89"/>
    <w:pPr>
      <w:keepNext/>
      <w:keepLines/>
      <w:spacing w:before="20" w:line="360" w:lineRule="auto"/>
      <w:outlineLvl w:val="2"/>
    </w:pPr>
    <w:rPr>
      <w:rFonts w:eastAsiaTheme="majorEastAsia" w:cstheme="majorBidi"/>
      <w:b/>
      <w:bCs/>
      <w:color w:val="000000" w:themeColor="text1"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6A0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6A0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6A0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A0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A0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A0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27D89"/>
    <w:rPr>
      <w:rFonts w:asciiTheme="minorBidi" w:eastAsiaTheme="majorEastAsia" w:hAnsiTheme="minorBidi" w:cstheme="majorBidi"/>
      <w:b/>
      <w:bCs/>
      <w:color w:val="000000" w:themeColor="text1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A27D89"/>
    <w:rPr>
      <w:rFonts w:asciiTheme="minorBidi" w:eastAsiaTheme="majorEastAsia" w:hAnsiTheme="minorBidi" w:cstheme="majorBidi"/>
      <w:b/>
      <w:bCs/>
      <w:color w:val="000000" w:themeColor="text1"/>
      <w:sz w:val="36"/>
    </w:rPr>
  </w:style>
  <w:style w:type="paragraph" w:styleId="ListParagraph">
    <w:name w:val="List Paragraph"/>
    <w:basedOn w:val="Normal"/>
    <w:uiPriority w:val="34"/>
    <w:qFormat/>
    <w:rsid w:val="004C0C82"/>
    <w:pPr>
      <w:numPr>
        <w:numId w:val="1"/>
      </w:numPr>
      <w:contextualSpacing/>
    </w:pPr>
    <w:rPr>
      <w:szCs w:val="40"/>
    </w:rPr>
  </w:style>
  <w:style w:type="paragraph" w:styleId="NoSpacing">
    <w:name w:val="No Spacing"/>
    <w:uiPriority w:val="1"/>
    <w:rsid w:val="004C0C82"/>
    <w:pPr>
      <w:numPr>
        <w:numId w:val="2"/>
      </w:numPr>
    </w:pPr>
    <w:rPr>
      <w:rFonts w:asciiTheme="minorBidi" w:hAnsiTheme="minorBidi"/>
      <w:kern w:val="0"/>
      <w:sz w:val="32"/>
      <w:szCs w:val="3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A56A00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50"/>
      <w:lang w:val="en-US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6A00"/>
    <w:rPr>
      <w:rFonts w:eastAsiaTheme="majorEastAsia" w:cstheme="majorBidi"/>
      <w:i/>
      <w:iCs/>
      <w:color w:val="0F4761" w:themeColor="accent1" w:themeShade="BF"/>
      <w:kern w:val="0"/>
      <w:sz w:val="32"/>
      <w:szCs w:val="40"/>
      <w:lang w:val="en-U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6A00"/>
    <w:rPr>
      <w:rFonts w:eastAsiaTheme="majorEastAsia" w:cstheme="majorBidi"/>
      <w:color w:val="0F4761" w:themeColor="accent1" w:themeShade="BF"/>
      <w:kern w:val="0"/>
      <w:sz w:val="32"/>
      <w:szCs w:val="40"/>
      <w:lang w:val="en-US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6A00"/>
    <w:rPr>
      <w:rFonts w:eastAsiaTheme="majorEastAsia" w:cstheme="majorBidi"/>
      <w:i/>
      <w:iCs/>
      <w:color w:val="595959" w:themeColor="text1" w:themeTint="A6"/>
      <w:kern w:val="0"/>
      <w:sz w:val="32"/>
      <w:szCs w:val="40"/>
      <w:lang w:val="en-U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A00"/>
    <w:rPr>
      <w:rFonts w:eastAsiaTheme="majorEastAsia" w:cstheme="majorBidi"/>
      <w:color w:val="595959" w:themeColor="text1" w:themeTint="A6"/>
      <w:kern w:val="0"/>
      <w:sz w:val="32"/>
      <w:szCs w:val="40"/>
      <w:lang w:val="en-US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A00"/>
    <w:rPr>
      <w:rFonts w:eastAsiaTheme="majorEastAsia" w:cstheme="majorBidi"/>
      <w:i/>
      <w:iCs/>
      <w:color w:val="272727" w:themeColor="text1" w:themeTint="D8"/>
      <w:kern w:val="0"/>
      <w:sz w:val="32"/>
      <w:szCs w:val="40"/>
      <w:lang w:val="en-US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A00"/>
    <w:rPr>
      <w:rFonts w:eastAsiaTheme="majorEastAsia" w:cstheme="majorBidi"/>
      <w:color w:val="272727" w:themeColor="text1" w:themeTint="D8"/>
      <w:kern w:val="0"/>
      <w:sz w:val="32"/>
      <w:szCs w:val="40"/>
      <w:lang w:val="en-U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A56A0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56A00"/>
    <w:rPr>
      <w:rFonts w:asciiTheme="majorHAnsi" w:eastAsiaTheme="majorEastAsia" w:hAnsiTheme="majorHAnsi" w:cstheme="majorBidi"/>
      <w:spacing w:val="-10"/>
      <w:kern w:val="28"/>
      <w:sz w:val="56"/>
      <w:szCs w:val="71"/>
      <w:lang w:val="en-US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6A0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56A00"/>
    <w:rPr>
      <w:rFonts w:eastAsiaTheme="majorEastAsia" w:cstheme="majorBidi"/>
      <w:color w:val="595959" w:themeColor="text1" w:themeTint="A6"/>
      <w:spacing w:val="15"/>
      <w:kern w:val="0"/>
      <w:sz w:val="28"/>
      <w:szCs w:val="35"/>
      <w:lang w:val="en-US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A56A00"/>
    <w:pPr>
      <w:spacing w:before="160" w:after="160"/>
      <w:jc w:val="center"/>
    </w:pPr>
    <w:rPr>
      <w:i/>
      <w:iCs/>
      <w:color w:val="404040" w:themeColor="text1" w:themeTint="BF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A56A00"/>
    <w:rPr>
      <w:rFonts w:asciiTheme="minorBidi" w:hAnsiTheme="minorBidi"/>
      <w:i/>
      <w:iCs/>
      <w:color w:val="404040" w:themeColor="text1" w:themeTint="BF"/>
      <w:kern w:val="0"/>
      <w:sz w:val="32"/>
      <w:szCs w:val="40"/>
      <w:lang w:val="en-US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A56A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6A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6A00"/>
    <w:rPr>
      <w:rFonts w:asciiTheme="minorBidi" w:hAnsiTheme="minorBidi"/>
      <w:i/>
      <w:iCs/>
      <w:color w:val="0F4761" w:themeColor="accent1" w:themeShade="BF"/>
      <w:kern w:val="0"/>
      <w:sz w:val="32"/>
      <w:szCs w:val="40"/>
      <w:lang w:val="en-US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A56A0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56A0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56A00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A56A00"/>
    <w:rPr>
      <w:rFonts w:ascii="Times New Roman" w:eastAsia="Times New Roman" w:hAnsi="Times New Roman" w:cs="Angsana New"/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56A00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A56A00"/>
    <w:rPr>
      <w:rFonts w:ascii="Times New Roman" w:eastAsia="Times New Roman" w:hAnsi="Times New Roman" w:cs="Angsana New"/>
      <w:kern w:val="0"/>
      <w:lang w:val="en-US"/>
      <w14:ligatures w14:val="none"/>
    </w:rPr>
  </w:style>
  <w:style w:type="character" w:customStyle="1" w:styleId="apple-converted-space">
    <w:name w:val="apple-converted-space"/>
    <w:basedOn w:val="DefaultParagraphFont"/>
    <w:rsid w:val="00A56A00"/>
  </w:style>
  <w:style w:type="character" w:styleId="Strong">
    <w:name w:val="Strong"/>
    <w:basedOn w:val="DefaultParagraphFont"/>
    <w:uiPriority w:val="22"/>
    <w:qFormat/>
    <w:rsid w:val="00A56A00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A56A00"/>
  </w:style>
  <w:style w:type="paragraph" w:styleId="NormalWeb">
    <w:name w:val="Normal (Web)"/>
    <w:basedOn w:val="Normal"/>
    <w:uiPriority w:val="99"/>
    <w:unhideWhenUsed/>
    <w:rsid w:val="00A56A00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E0271E"/>
    <w:rPr>
      <w:i/>
      <w:iCs/>
    </w:rPr>
  </w:style>
  <w:style w:type="table" w:styleId="TableGrid">
    <w:name w:val="Table Grid"/>
    <w:basedOn w:val="TableNormal"/>
    <w:uiPriority w:val="39"/>
    <w:rsid w:val="00EC05EC"/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21D3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1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61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71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34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337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3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fd-pollsurvey@ifdpol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fdpol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Bhuwit Heamrattanakorn</dc:creator>
  <cp:keywords/>
  <dc:description/>
  <cp:lastModifiedBy>จุรีรัตน์ คิดเห็น</cp:lastModifiedBy>
  <cp:revision>11</cp:revision>
  <cp:lastPrinted>2026-05-18T11:45:00Z</cp:lastPrinted>
  <dcterms:created xsi:type="dcterms:W3CDTF">2026-05-18T06:50:00Z</dcterms:created>
  <dcterms:modified xsi:type="dcterms:W3CDTF">2026-05-19T06:13:00Z</dcterms:modified>
</cp:coreProperties>
</file>